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FF" w:rsidRPr="00A762CD" w:rsidRDefault="00BD2233" w:rsidP="00B50F31">
      <w:pPr>
        <w:spacing w:after="0" w:line="240" w:lineRule="auto"/>
        <w:jc w:val="center"/>
        <w:rPr>
          <w:rFonts w:ascii="Montserrat" w:eastAsia="Times New Roman" w:hAnsi="Montserrat" w:cs="Arial"/>
          <w:b/>
          <w:bCs/>
          <w:color w:val="000000"/>
          <w:sz w:val="24"/>
          <w:lang w:val="en-GB" w:eastAsia="es-MX"/>
        </w:rPr>
      </w:pPr>
      <w:bookmarkStart w:id="0" w:name="_GoBack"/>
      <w:bookmarkEnd w:id="0"/>
      <w:r w:rsidRPr="00A762CD">
        <w:rPr>
          <w:rFonts w:ascii="Montserrat" w:eastAsia="Times New Roman" w:hAnsi="Montserrat" w:cs="Arial"/>
          <w:b/>
          <w:bCs/>
          <w:color w:val="000000"/>
          <w:sz w:val="24"/>
          <w:lang w:val="en-GB" w:eastAsia="es-MX"/>
        </w:rPr>
        <w:t>Questions for structuring inputs to the Marrakech Partnership for Global Climate Action</w:t>
      </w:r>
    </w:p>
    <w:p w:rsidR="006B419C" w:rsidRPr="00A762CD" w:rsidRDefault="006B419C" w:rsidP="00B50F31">
      <w:pPr>
        <w:spacing w:after="0" w:line="240" w:lineRule="auto"/>
        <w:jc w:val="both"/>
        <w:rPr>
          <w:rFonts w:ascii="Montserrat" w:eastAsia="Times New Roman" w:hAnsi="Montserrat" w:cs="Arial"/>
          <w:b/>
          <w:bCs/>
          <w:color w:val="000000"/>
          <w:sz w:val="24"/>
          <w:lang w:val="en-GB" w:eastAsia="es-MX"/>
        </w:rPr>
      </w:pP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b/>
          <w:bCs/>
          <w:color w:val="000000"/>
          <w:sz w:val="24"/>
          <w:lang w:val="en-GB" w:eastAsia="es-MX"/>
        </w:rPr>
        <w:t>Priorities</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p>
    <w:p w:rsidR="0047099C" w:rsidRPr="00F11120" w:rsidRDefault="0047099C" w:rsidP="00197830">
      <w:pPr>
        <w:spacing w:after="0" w:line="240" w:lineRule="auto"/>
        <w:ind w:left="720" w:hanging="360"/>
        <w:jc w:val="both"/>
        <w:rPr>
          <w:rFonts w:ascii="Montserrat" w:eastAsia="Times New Roman" w:hAnsi="Montserrat" w:cs="Times New Roman"/>
          <w:sz w:val="24"/>
          <w:lang w:val="en-GB" w:eastAsia="es-MX"/>
        </w:rPr>
      </w:pPr>
      <w:r w:rsidRPr="00F11120">
        <w:rPr>
          <w:rFonts w:ascii="Montserrat" w:eastAsia="Times New Roman" w:hAnsi="Montserrat" w:cs="Arial"/>
          <w:color w:val="000000"/>
          <w:sz w:val="24"/>
          <w:lang w:val="en-GB" w:eastAsia="es-MX"/>
        </w:rPr>
        <w:t>1.</w:t>
      </w:r>
      <w:r w:rsidRPr="00F11120">
        <w:rPr>
          <w:rFonts w:ascii="Montserrat" w:eastAsia="Times New Roman" w:hAnsi="Montserrat" w:cs="Times New Roman"/>
          <w:color w:val="000000"/>
          <w:sz w:val="24"/>
          <w:lang w:val="en-GB" w:eastAsia="es-MX"/>
        </w:rPr>
        <w:t xml:space="preserve">   </w:t>
      </w:r>
      <w:r w:rsidRPr="00F11120">
        <w:rPr>
          <w:rFonts w:ascii="Montserrat" w:eastAsia="Times New Roman" w:hAnsi="Montserrat" w:cs="Times New Roman"/>
          <w:color w:val="000000"/>
          <w:sz w:val="24"/>
          <w:lang w:val="en-GB" w:eastAsia="es-MX"/>
        </w:rPr>
        <w:tab/>
      </w:r>
      <w:r w:rsidRPr="00F11120">
        <w:rPr>
          <w:rFonts w:ascii="Montserrat" w:eastAsia="Times New Roman" w:hAnsi="Montserrat" w:cs="Arial"/>
          <w:i/>
          <w:color w:val="000000"/>
          <w:sz w:val="24"/>
          <w:lang w:val="en-GB" w:eastAsia="es-MX"/>
        </w:rPr>
        <w:t xml:space="preserve">Do the above priorities adequately reflect what needs to be done to accelerate pre-2020 action and support enhanced ambition, adaptation, resilience and support? If not, how could they be refined? </w:t>
      </w:r>
      <w:r w:rsidRPr="00F11120">
        <w:rPr>
          <w:rFonts w:ascii="Montserrat" w:eastAsia="Times New Roman" w:hAnsi="Montserrat" w:cs="Arial"/>
          <w:i/>
          <w:iCs/>
          <w:color w:val="000000"/>
          <w:sz w:val="24"/>
          <w:lang w:val="en-GB" w:eastAsia="es-MX"/>
        </w:rPr>
        <w:t>In the context of the priorities, could specific actions be taken to achieve the desired outcomes?</w:t>
      </w:r>
    </w:p>
    <w:p w:rsidR="0047099C" w:rsidRPr="004912C3" w:rsidRDefault="0047099C" w:rsidP="00197830">
      <w:pPr>
        <w:spacing w:after="0" w:line="240" w:lineRule="auto"/>
        <w:jc w:val="both"/>
        <w:rPr>
          <w:rFonts w:ascii="Montserrat" w:eastAsia="Times New Roman" w:hAnsi="Montserrat" w:cs="Times New Roman"/>
          <w:sz w:val="24"/>
          <w:highlight w:val="yellow"/>
          <w:lang w:val="en-GB" w:eastAsia="es-MX"/>
        </w:rPr>
      </w:pPr>
    </w:p>
    <w:p w:rsidR="0047099C" w:rsidRPr="004912C3" w:rsidRDefault="0047099C" w:rsidP="00197830">
      <w:pPr>
        <w:spacing w:after="0" w:line="240" w:lineRule="auto"/>
        <w:jc w:val="both"/>
        <w:rPr>
          <w:rFonts w:ascii="Montserrat" w:eastAsia="Times New Roman" w:hAnsi="Montserrat" w:cs="Arial"/>
          <w:color w:val="000000"/>
          <w:sz w:val="24"/>
          <w:lang w:val="en-GB" w:eastAsia="es-MX"/>
        </w:rPr>
      </w:pPr>
      <w:r w:rsidRPr="004912C3">
        <w:rPr>
          <w:rFonts w:ascii="Montserrat" w:eastAsia="Times New Roman" w:hAnsi="Montserrat" w:cs="Arial"/>
          <w:color w:val="000000"/>
          <w:sz w:val="24"/>
          <w:lang w:val="en-GB" w:eastAsia="es-MX"/>
        </w:rPr>
        <w:t xml:space="preserve">The Marrakech Partnership’s priorities </w:t>
      </w:r>
      <w:r w:rsidR="00B43D3E" w:rsidRPr="004912C3">
        <w:rPr>
          <w:rFonts w:ascii="Montserrat" w:eastAsia="Times New Roman" w:hAnsi="Montserrat" w:cs="Arial"/>
          <w:color w:val="000000"/>
          <w:sz w:val="24"/>
          <w:lang w:val="en-GB" w:eastAsia="es-MX"/>
        </w:rPr>
        <w:t>should</w:t>
      </w:r>
      <w:r w:rsidRPr="004912C3">
        <w:rPr>
          <w:rFonts w:ascii="Montserrat" w:eastAsia="Times New Roman" w:hAnsi="Montserrat" w:cs="Arial"/>
          <w:color w:val="000000"/>
          <w:sz w:val="24"/>
          <w:lang w:val="en-GB" w:eastAsia="es-MX"/>
        </w:rPr>
        <w:t xml:space="preserve"> </w:t>
      </w:r>
      <w:r w:rsidR="00B43D3E" w:rsidRPr="004912C3">
        <w:rPr>
          <w:rFonts w:ascii="Montserrat" w:eastAsia="Times New Roman" w:hAnsi="Montserrat" w:cs="Arial"/>
          <w:color w:val="000000"/>
          <w:sz w:val="24"/>
          <w:lang w:val="en-GB" w:eastAsia="es-MX"/>
        </w:rPr>
        <w:t>consider</w:t>
      </w:r>
      <w:r w:rsidRPr="004912C3">
        <w:rPr>
          <w:rFonts w:ascii="Montserrat" w:eastAsia="Times New Roman" w:hAnsi="Montserrat" w:cs="Arial"/>
          <w:color w:val="000000"/>
          <w:sz w:val="24"/>
          <w:lang w:val="en-GB" w:eastAsia="es-MX"/>
        </w:rPr>
        <w:t xml:space="preserve"> the need to raise awareness</w:t>
      </w:r>
      <w:r w:rsidR="00B43D3E" w:rsidRPr="004912C3">
        <w:rPr>
          <w:rFonts w:ascii="Montserrat" w:eastAsia="Times New Roman" w:hAnsi="Montserrat" w:cs="Arial"/>
          <w:color w:val="000000"/>
          <w:sz w:val="24"/>
          <w:lang w:val="en-GB" w:eastAsia="es-MX"/>
        </w:rPr>
        <w:t xml:space="preserve"> </w:t>
      </w:r>
      <w:r w:rsidR="00A47853">
        <w:rPr>
          <w:rFonts w:ascii="Montserrat" w:eastAsia="Times New Roman" w:hAnsi="Montserrat" w:cs="Arial"/>
          <w:color w:val="000000"/>
          <w:sz w:val="24"/>
          <w:lang w:val="en-GB" w:eastAsia="es-MX"/>
        </w:rPr>
        <w:t>from</w:t>
      </w:r>
      <w:r w:rsidR="00B43D3E" w:rsidRPr="004912C3">
        <w:rPr>
          <w:rFonts w:ascii="Montserrat" w:eastAsia="Times New Roman" w:hAnsi="Montserrat" w:cs="Arial"/>
          <w:color w:val="000000"/>
          <w:sz w:val="24"/>
          <w:lang w:val="en-GB" w:eastAsia="es-MX"/>
        </w:rPr>
        <w:t xml:space="preserve"> Heads of State and those </w:t>
      </w:r>
      <w:r w:rsidR="00F11120">
        <w:rPr>
          <w:rFonts w:ascii="Montserrat" w:eastAsia="Times New Roman" w:hAnsi="Montserrat" w:cs="Arial"/>
          <w:color w:val="000000"/>
          <w:sz w:val="24"/>
          <w:lang w:val="en-GB" w:eastAsia="es-MX"/>
        </w:rPr>
        <w:t xml:space="preserve">involved in </w:t>
      </w:r>
      <w:r w:rsidR="00B43D3E" w:rsidRPr="004912C3">
        <w:rPr>
          <w:rFonts w:ascii="Montserrat" w:eastAsia="Times New Roman" w:hAnsi="Montserrat" w:cs="Arial"/>
          <w:color w:val="000000"/>
          <w:sz w:val="24"/>
          <w:lang w:val="en-GB" w:eastAsia="es-MX"/>
        </w:rPr>
        <w:t>public polic</w:t>
      </w:r>
      <w:r w:rsidR="00F264BE" w:rsidRPr="004912C3">
        <w:rPr>
          <w:rFonts w:ascii="Montserrat" w:eastAsia="Times New Roman" w:hAnsi="Montserrat" w:cs="Arial"/>
          <w:color w:val="000000"/>
          <w:sz w:val="24"/>
          <w:lang w:val="en-GB" w:eastAsia="es-MX"/>
        </w:rPr>
        <w:t xml:space="preserve">ies. For instance this can be done </w:t>
      </w:r>
      <w:r w:rsidR="00B43D3E" w:rsidRPr="004912C3">
        <w:rPr>
          <w:rFonts w:ascii="Montserrat" w:eastAsia="Times New Roman" w:hAnsi="Montserrat" w:cs="Arial"/>
          <w:color w:val="000000"/>
          <w:sz w:val="24"/>
          <w:lang w:val="en-GB" w:eastAsia="es-MX"/>
        </w:rPr>
        <w:t xml:space="preserve">through </w:t>
      </w:r>
      <w:r w:rsidR="00F11120">
        <w:rPr>
          <w:rFonts w:ascii="Montserrat" w:eastAsia="Times New Roman" w:hAnsi="Montserrat" w:cs="Arial"/>
          <w:color w:val="000000"/>
          <w:sz w:val="24"/>
          <w:lang w:val="en-GB" w:eastAsia="es-MX"/>
        </w:rPr>
        <w:t xml:space="preserve">presentations of the </w:t>
      </w:r>
      <w:r w:rsidR="00B43D3E" w:rsidRPr="004912C3">
        <w:rPr>
          <w:rFonts w:ascii="Montserrat" w:eastAsia="Times New Roman" w:hAnsi="Montserrat" w:cs="Arial"/>
          <w:color w:val="000000"/>
          <w:sz w:val="24"/>
          <w:lang w:val="en-GB" w:eastAsia="es-MX"/>
        </w:rPr>
        <w:t>scientific evidence on the consequences of climate change</w:t>
      </w:r>
      <w:r w:rsidR="00F264BE" w:rsidRPr="004912C3">
        <w:rPr>
          <w:rFonts w:ascii="Montserrat" w:eastAsia="Times New Roman" w:hAnsi="Montserrat" w:cs="Arial"/>
          <w:color w:val="000000"/>
          <w:sz w:val="24"/>
          <w:lang w:val="en-GB" w:eastAsia="es-MX"/>
        </w:rPr>
        <w:t>,</w:t>
      </w:r>
      <w:r w:rsidR="00B43D3E" w:rsidRPr="004912C3">
        <w:rPr>
          <w:rFonts w:ascii="Montserrat" w:eastAsia="Times New Roman" w:hAnsi="Montserrat" w:cs="Arial"/>
          <w:color w:val="000000"/>
          <w:sz w:val="24"/>
          <w:lang w:val="en-GB" w:eastAsia="es-MX"/>
        </w:rPr>
        <w:t xml:space="preserve"> such as th</w:t>
      </w:r>
      <w:r w:rsidR="00CD39C1" w:rsidRPr="004912C3">
        <w:rPr>
          <w:rFonts w:ascii="Montserrat" w:eastAsia="Times New Roman" w:hAnsi="Montserrat" w:cs="Arial"/>
          <w:color w:val="000000"/>
          <w:sz w:val="24"/>
          <w:lang w:val="en-GB" w:eastAsia="es-MX"/>
        </w:rPr>
        <w:t>e IPCC special report of 1.5 C°</w:t>
      </w:r>
      <w:r w:rsidR="00F264BE" w:rsidRPr="004912C3">
        <w:rPr>
          <w:rFonts w:ascii="Montserrat" w:eastAsia="Times New Roman" w:hAnsi="Montserrat" w:cs="Arial"/>
          <w:color w:val="000000"/>
          <w:sz w:val="24"/>
          <w:lang w:val="en-GB" w:eastAsia="es-MX"/>
        </w:rPr>
        <w:t>, in order to formulate c</w:t>
      </w:r>
      <w:r w:rsidR="00CD39C1" w:rsidRPr="004912C3">
        <w:rPr>
          <w:rFonts w:ascii="Montserrat" w:hAnsi="Montserrat"/>
          <w:sz w:val="24"/>
          <w:lang w:val="en-GB" w:eastAsia="es-MX"/>
        </w:rPr>
        <w:t>oncrete proposals and solutions.</w:t>
      </w:r>
    </w:p>
    <w:p w:rsidR="0047099C" w:rsidRPr="004912C3" w:rsidRDefault="0047099C" w:rsidP="00197830">
      <w:pPr>
        <w:spacing w:after="0" w:line="240" w:lineRule="auto"/>
        <w:ind w:left="720" w:hanging="360"/>
        <w:jc w:val="both"/>
        <w:rPr>
          <w:rFonts w:ascii="Montserrat" w:eastAsia="Times New Roman" w:hAnsi="Montserrat" w:cs="Times New Roman"/>
          <w:sz w:val="24"/>
          <w:highlight w:val="yellow"/>
          <w:lang w:val="en-GB" w:eastAsia="es-MX"/>
        </w:rPr>
      </w:pPr>
      <w:r w:rsidRPr="004912C3">
        <w:rPr>
          <w:rFonts w:ascii="Montserrat" w:eastAsia="Times New Roman" w:hAnsi="Montserrat" w:cs="Arial"/>
          <w:color w:val="000000"/>
          <w:sz w:val="24"/>
          <w:highlight w:val="yellow"/>
          <w:lang w:val="en-GB" w:eastAsia="es-MX"/>
        </w:rPr>
        <w:t xml:space="preserve"> </w:t>
      </w:r>
    </w:p>
    <w:p w:rsidR="0047099C" w:rsidRPr="00F11120" w:rsidRDefault="0047099C" w:rsidP="00197830">
      <w:pPr>
        <w:spacing w:after="0" w:line="240" w:lineRule="auto"/>
        <w:ind w:left="720" w:hanging="360"/>
        <w:jc w:val="both"/>
        <w:rPr>
          <w:rFonts w:ascii="Montserrat" w:eastAsia="Times New Roman" w:hAnsi="Montserrat" w:cs="Times New Roman"/>
          <w:sz w:val="24"/>
          <w:lang w:val="en-GB" w:eastAsia="es-MX"/>
        </w:rPr>
      </w:pPr>
      <w:r w:rsidRPr="00F11120">
        <w:rPr>
          <w:rFonts w:ascii="Montserrat" w:eastAsia="Times New Roman" w:hAnsi="Montserrat" w:cs="Arial"/>
          <w:color w:val="000000"/>
          <w:sz w:val="24"/>
          <w:lang w:val="en-GB" w:eastAsia="es-MX"/>
        </w:rPr>
        <w:t>2.</w:t>
      </w:r>
      <w:r w:rsidR="00B27C8C" w:rsidRPr="00F11120">
        <w:rPr>
          <w:rFonts w:ascii="Montserrat" w:eastAsia="Times New Roman" w:hAnsi="Montserrat" w:cs="Times New Roman"/>
          <w:color w:val="000000"/>
          <w:sz w:val="24"/>
          <w:lang w:val="en-GB" w:eastAsia="es-MX"/>
        </w:rPr>
        <w:t xml:space="preserve">   </w:t>
      </w:r>
      <w:r w:rsidRPr="00F11120">
        <w:rPr>
          <w:rFonts w:ascii="Montserrat" w:eastAsia="Times New Roman" w:hAnsi="Montserrat" w:cs="Arial"/>
          <w:i/>
          <w:iCs/>
          <w:color w:val="000000"/>
          <w:sz w:val="24"/>
          <w:lang w:val="en-GB" w:eastAsia="es-MX"/>
        </w:rPr>
        <w:t xml:space="preserve">How could interaction and communication between Parties and non-Party stakeholders be enhanced? How could the high-level champions contribute to that enhancement? </w:t>
      </w:r>
    </w:p>
    <w:p w:rsidR="0047099C" w:rsidRPr="004912C3" w:rsidRDefault="0047099C" w:rsidP="00197830">
      <w:pPr>
        <w:spacing w:after="0" w:line="240" w:lineRule="auto"/>
        <w:jc w:val="both"/>
        <w:rPr>
          <w:rFonts w:ascii="Montserrat" w:eastAsia="Times New Roman" w:hAnsi="Montserrat" w:cs="Times New Roman"/>
          <w:sz w:val="24"/>
          <w:highlight w:val="yellow"/>
          <w:lang w:val="en-GB" w:eastAsia="es-MX"/>
        </w:rPr>
      </w:pPr>
    </w:p>
    <w:p w:rsidR="00DD4412" w:rsidRPr="004912C3" w:rsidRDefault="00E929B7" w:rsidP="00B50F31">
      <w:pPr>
        <w:jc w:val="both"/>
        <w:rPr>
          <w:rFonts w:ascii="Montserrat" w:hAnsi="Montserrat"/>
          <w:sz w:val="24"/>
          <w:lang w:val="en-GB"/>
        </w:rPr>
      </w:pPr>
      <w:r w:rsidRPr="004912C3">
        <w:rPr>
          <w:rFonts w:ascii="Montserrat" w:hAnsi="Montserrat"/>
          <w:sz w:val="24"/>
          <w:lang w:val="en-GB" w:eastAsia="es-MX"/>
        </w:rPr>
        <w:t>Authorities sho</w:t>
      </w:r>
      <w:r w:rsidR="00F264BE" w:rsidRPr="004912C3">
        <w:rPr>
          <w:rFonts w:ascii="Montserrat" w:hAnsi="Montserrat"/>
          <w:sz w:val="24"/>
          <w:lang w:val="en-GB" w:eastAsia="es-MX"/>
        </w:rPr>
        <w:t xml:space="preserve">uld exchange </w:t>
      </w:r>
      <w:r w:rsidRPr="004912C3">
        <w:rPr>
          <w:rFonts w:ascii="Montserrat" w:hAnsi="Montserrat"/>
          <w:sz w:val="24"/>
          <w:lang w:val="en-GB" w:eastAsia="es-MX"/>
        </w:rPr>
        <w:t>ideas with non-</w:t>
      </w:r>
      <w:r w:rsidR="00D06FB8" w:rsidRPr="004912C3">
        <w:rPr>
          <w:rFonts w:ascii="Montserrat" w:hAnsi="Montserrat"/>
          <w:sz w:val="24"/>
          <w:lang w:val="en-GB" w:eastAsia="es-MX"/>
        </w:rPr>
        <w:t>P</w:t>
      </w:r>
      <w:r w:rsidRPr="004912C3">
        <w:rPr>
          <w:rFonts w:ascii="Montserrat" w:hAnsi="Montserrat"/>
          <w:sz w:val="24"/>
          <w:lang w:val="en-GB" w:eastAsia="es-MX"/>
        </w:rPr>
        <w:t>arty stakeholders</w:t>
      </w:r>
      <w:r w:rsidR="0023130B" w:rsidRPr="004912C3">
        <w:rPr>
          <w:rFonts w:ascii="Montserrat" w:hAnsi="Montserrat"/>
          <w:sz w:val="24"/>
          <w:lang w:val="en-GB" w:eastAsia="es-MX"/>
        </w:rPr>
        <w:t xml:space="preserve"> (NPS)</w:t>
      </w:r>
      <w:r w:rsidR="00F264BE" w:rsidRPr="004912C3">
        <w:rPr>
          <w:rFonts w:ascii="Montserrat" w:hAnsi="Montserrat"/>
          <w:sz w:val="24"/>
          <w:lang w:val="en-GB" w:eastAsia="es-MX"/>
        </w:rPr>
        <w:t xml:space="preserve"> </w:t>
      </w:r>
      <w:r w:rsidRPr="004912C3">
        <w:rPr>
          <w:rFonts w:ascii="Montserrat" w:hAnsi="Montserrat"/>
          <w:sz w:val="24"/>
          <w:lang w:val="en-GB" w:eastAsia="es-MX"/>
        </w:rPr>
        <w:t>in a cooperati</w:t>
      </w:r>
      <w:r w:rsidR="00F264BE" w:rsidRPr="004912C3">
        <w:rPr>
          <w:rFonts w:ascii="Montserrat" w:hAnsi="Montserrat"/>
          <w:sz w:val="24"/>
          <w:lang w:val="en-GB" w:eastAsia="es-MX"/>
        </w:rPr>
        <w:t>ve</w:t>
      </w:r>
      <w:r w:rsidRPr="004912C3">
        <w:rPr>
          <w:rFonts w:ascii="Montserrat" w:hAnsi="Montserrat"/>
          <w:sz w:val="24"/>
          <w:lang w:val="en-GB" w:eastAsia="es-MX"/>
        </w:rPr>
        <w:t xml:space="preserve"> framework. </w:t>
      </w:r>
      <w:r w:rsidR="00F264BE" w:rsidRPr="004912C3">
        <w:rPr>
          <w:rFonts w:ascii="Montserrat" w:hAnsi="Montserrat"/>
          <w:sz w:val="24"/>
          <w:lang w:val="en-GB" w:eastAsia="es-MX"/>
        </w:rPr>
        <w:t>Information and communications t</w:t>
      </w:r>
      <w:r w:rsidR="00B37FE0" w:rsidRPr="004912C3">
        <w:rPr>
          <w:rFonts w:ascii="Montserrat" w:hAnsi="Montserrat"/>
          <w:sz w:val="24"/>
          <w:lang w:val="en-GB" w:eastAsia="es-MX"/>
        </w:rPr>
        <w:t xml:space="preserve">echnology </w:t>
      </w:r>
      <w:r w:rsidR="00303051" w:rsidRPr="004912C3">
        <w:rPr>
          <w:rFonts w:ascii="Montserrat" w:hAnsi="Montserrat"/>
          <w:sz w:val="24"/>
          <w:lang w:val="en-GB" w:eastAsia="es-MX"/>
        </w:rPr>
        <w:t xml:space="preserve">can facilitate </w:t>
      </w:r>
      <w:r w:rsidR="00B37FE0" w:rsidRPr="004912C3">
        <w:rPr>
          <w:rFonts w:ascii="Montserrat" w:hAnsi="Montserrat"/>
          <w:sz w:val="24"/>
          <w:lang w:val="en-GB" w:eastAsia="es-MX"/>
        </w:rPr>
        <w:t>the collaboration</w:t>
      </w:r>
      <w:r w:rsidR="00303051" w:rsidRPr="004912C3">
        <w:rPr>
          <w:rFonts w:ascii="Montserrat" w:hAnsi="Montserrat"/>
          <w:sz w:val="24"/>
          <w:lang w:val="en-GB" w:eastAsia="es-MX"/>
        </w:rPr>
        <w:t xml:space="preserve"> between </w:t>
      </w:r>
      <w:r w:rsidR="00F264BE" w:rsidRPr="004912C3">
        <w:rPr>
          <w:rFonts w:ascii="Montserrat" w:hAnsi="Montserrat"/>
          <w:sz w:val="24"/>
          <w:lang w:val="en-GB" w:eastAsia="es-MX"/>
        </w:rPr>
        <w:t>all</w:t>
      </w:r>
      <w:r w:rsidR="00303051" w:rsidRPr="004912C3">
        <w:rPr>
          <w:rFonts w:ascii="Montserrat" w:hAnsi="Montserrat"/>
          <w:sz w:val="24"/>
          <w:lang w:val="en-GB" w:eastAsia="es-MX"/>
        </w:rPr>
        <w:t xml:space="preserve"> </w:t>
      </w:r>
      <w:r w:rsidR="00F264BE" w:rsidRPr="004912C3">
        <w:rPr>
          <w:rFonts w:ascii="Montserrat" w:hAnsi="Montserrat"/>
          <w:sz w:val="24"/>
          <w:lang w:val="en-GB" w:eastAsia="es-MX"/>
        </w:rPr>
        <w:t>actors</w:t>
      </w:r>
      <w:r w:rsidR="00303051" w:rsidRPr="004912C3">
        <w:rPr>
          <w:rFonts w:ascii="Montserrat" w:hAnsi="Montserrat"/>
          <w:sz w:val="24"/>
          <w:lang w:val="en-GB" w:eastAsia="es-MX"/>
        </w:rPr>
        <w:t xml:space="preserve">, </w:t>
      </w:r>
      <w:r w:rsidR="00F264BE" w:rsidRPr="004912C3">
        <w:rPr>
          <w:rFonts w:ascii="Montserrat" w:hAnsi="Montserrat"/>
          <w:sz w:val="24"/>
          <w:lang w:val="en-GB" w:eastAsia="es-MX"/>
        </w:rPr>
        <w:t xml:space="preserve">build </w:t>
      </w:r>
      <w:r w:rsidRPr="004912C3">
        <w:rPr>
          <w:rFonts w:ascii="Montserrat" w:hAnsi="Montserrat"/>
          <w:sz w:val="24"/>
          <w:lang w:val="en-GB" w:eastAsia="es-MX"/>
        </w:rPr>
        <w:t xml:space="preserve">new platforms </w:t>
      </w:r>
      <w:r w:rsidR="00F264BE" w:rsidRPr="004912C3">
        <w:rPr>
          <w:rFonts w:ascii="Montserrat" w:hAnsi="Montserrat"/>
          <w:sz w:val="24"/>
          <w:lang w:val="en-GB" w:eastAsia="es-MX"/>
        </w:rPr>
        <w:t>and e</w:t>
      </w:r>
      <w:r w:rsidRPr="004912C3">
        <w:rPr>
          <w:rFonts w:ascii="Montserrat" w:hAnsi="Montserrat"/>
          <w:sz w:val="24"/>
          <w:lang w:val="en-GB" w:eastAsia="es-MX"/>
        </w:rPr>
        <w:t>stablish an inclusive dialogue.</w:t>
      </w:r>
      <w:r w:rsidR="00B50F31" w:rsidRPr="004912C3">
        <w:rPr>
          <w:rFonts w:ascii="Montserrat" w:hAnsi="Montserrat"/>
          <w:sz w:val="24"/>
          <w:lang w:val="en-GB" w:eastAsia="es-MX"/>
        </w:rPr>
        <w:t xml:space="preserve"> </w:t>
      </w:r>
      <w:r w:rsidR="00B50F31" w:rsidRPr="004912C3">
        <w:rPr>
          <w:rFonts w:ascii="Montserrat" w:hAnsi="Montserrat"/>
          <w:sz w:val="24"/>
          <w:lang w:val="en-GB"/>
        </w:rPr>
        <w:t xml:space="preserve">Parties should </w:t>
      </w:r>
      <w:r w:rsidR="00F264BE" w:rsidRPr="004912C3">
        <w:rPr>
          <w:rFonts w:ascii="Montserrat" w:hAnsi="Montserrat"/>
          <w:sz w:val="24"/>
          <w:lang w:val="en-GB"/>
        </w:rPr>
        <w:t>implement n</w:t>
      </w:r>
      <w:r w:rsidR="00B50F31" w:rsidRPr="004912C3">
        <w:rPr>
          <w:rFonts w:ascii="Montserrat" w:hAnsi="Montserrat"/>
          <w:sz w:val="24"/>
          <w:lang w:val="en-GB"/>
        </w:rPr>
        <w:t xml:space="preserve">ational workshops, forums or roundtables </w:t>
      </w:r>
      <w:r w:rsidR="00F264BE" w:rsidRPr="004912C3">
        <w:rPr>
          <w:rFonts w:ascii="Montserrat" w:hAnsi="Montserrat"/>
          <w:sz w:val="24"/>
          <w:lang w:val="en-GB"/>
        </w:rPr>
        <w:t xml:space="preserve">about </w:t>
      </w:r>
      <w:r w:rsidR="00B50F31" w:rsidRPr="004912C3">
        <w:rPr>
          <w:rFonts w:ascii="Montserrat" w:hAnsi="Montserrat"/>
          <w:sz w:val="24"/>
          <w:lang w:val="en-GB"/>
        </w:rPr>
        <w:t xml:space="preserve">climate change </w:t>
      </w:r>
      <w:r w:rsidR="00F264BE" w:rsidRPr="004912C3">
        <w:rPr>
          <w:rFonts w:ascii="Montserrat" w:hAnsi="Montserrat"/>
          <w:sz w:val="24"/>
          <w:lang w:val="en-GB"/>
        </w:rPr>
        <w:t>and</w:t>
      </w:r>
      <w:r w:rsidR="00B50F31" w:rsidRPr="004912C3">
        <w:rPr>
          <w:rFonts w:ascii="Montserrat" w:hAnsi="Montserrat"/>
          <w:sz w:val="24"/>
          <w:lang w:val="en-GB"/>
        </w:rPr>
        <w:t xml:space="preserve"> the Paris Agreement. </w:t>
      </w:r>
    </w:p>
    <w:p w:rsidR="00DD4412" w:rsidRPr="004912C3" w:rsidRDefault="00DD4412" w:rsidP="00B50F31">
      <w:pPr>
        <w:jc w:val="both"/>
        <w:rPr>
          <w:rFonts w:ascii="Montserrat" w:eastAsia="Times New Roman" w:hAnsi="Montserrat" w:cs="Arial"/>
          <w:color w:val="000000"/>
          <w:sz w:val="24"/>
          <w:lang w:val="en-GB" w:eastAsia="es-MX"/>
        </w:rPr>
      </w:pPr>
      <w:r w:rsidRPr="004912C3">
        <w:rPr>
          <w:rFonts w:ascii="Montserrat" w:hAnsi="Montserrat"/>
          <w:sz w:val="24"/>
          <w:lang w:val="en-GB" w:eastAsia="es-MX"/>
        </w:rPr>
        <w:t xml:space="preserve">NPS’ interaction </w:t>
      </w:r>
      <w:r w:rsidR="00A47853">
        <w:rPr>
          <w:rFonts w:ascii="Montserrat" w:hAnsi="Montserrat"/>
          <w:sz w:val="24"/>
          <w:lang w:val="en-GB" w:eastAsia="es-MX"/>
        </w:rPr>
        <w:t xml:space="preserve">with Parties </w:t>
      </w:r>
      <w:r w:rsidRPr="004912C3">
        <w:rPr>
          <w:rFonts w:ascii="Montserrat" w:hAnsi="Montserrat"/>
          <w:sz w:val="24"/>
          <w:lang w:val="en-GB" w:eastAsia="es-MX"/>
        </w:rPr>
        <w:t xml:space="preserve">must be constructed by establishing safe spaces where a real </w:t>
      </w:r>
      <w:r w:rsidR="00F11120">
        <w:rPr>
          <w:rFonts w:ascii="Montserrat" w:hAnsi="Montserrat"/>
          <w:sz w:val="24"/>
          <w:lang w:val="en-GB" w:eastAsia="es-MX"/>
        </w:rPr>
        <w:t>interaction</w:t>
      </w:r>
      <w:r w:rsidRPr="004912C3">
        <w:rPr>
          <w:rFonts w:ascii="Montserrat" w:hAnsi="Montserrat"/>
          <w:sz w:val="24"/>
          <w:lang w:val="en-GB" w:eastAsia="es-MX"/>
        </w:rPr>
        <w:t xml:space="preserve"> between the different actors</w:t>
      </w:r>
      <w:r w:rsidR="00F11120" w:rsidRPr="00F11120">
        <w:rPr>
          <w:rFonts w:ascii="Montserrat" w:hAnsi="Montserrat"/>
          <w:sz w:val="24"/>
          <w:lang w:val="en-GB" w:eastAsia="es-MX"/>
        </w:rPr>
        <w:t xml:space="preserve"> </w:t>
      </w:r>
      <w:r w:rsidR="00F11120" w:rsidRPr="004912C3">
        <w:rPr>
          <w:rFonts w:ascii="Montserrat" w:hAnsi="Montserrat"/>
          <w:sz w:val="24"/>
          <w:lang w:val="en-GB" w:eastAsia="es-MX"/>
        </w:rPr>
        <w:t>can take place</w:t>
      </w:r>
      <w:r w:rsidRPr="004912C3">
        <w:rPr>
          <w:rFonts w:ascii="Montserrat" w:hAnsi="Montserrat"/>
          <w:sz w:val="24"/>
          <w:lang w:val="en-GB" w:eastAsia="es-MX"/>
        </w:rPr>
        <w:t xml:space="preserve">. The high-level champions may encourage dialogue mechanisms to communicate the urgency of global and local coordination. </w:t>
      </w:r>
    </w:p>
    <w:p w:rsidR="00DD1BD0" w:rsidRPr="003A66F4" w:rsidRDefault="00DD4412" w:rsidP="00B50F31">
      <w:pPr>
        <w:jc w:val="both"/>
        <w:rPr>
          <w:rFonts w:ascii="Montserrat" w:eastAsia="Times New Roman" w:hAnsi="Montserrat" w:cs="Arial"/>
          <w:color w:val="000000"/>
          <w:sz w:val="24"/>
          <w:lang w:val="en-GB" w:eastAsia="es-MX"/>
        </w:rPr>
      </w:pPr>
      <w:r w:rsidRPr="004912C3">
        <w:rPr>
          <w:rFonts w:ascii="Montserrat" w:eastAsia="Times New Roman" w:hAnsi="Montserrat" w:cs="Arial"/>
          <w:color w:val="000000"/>
          <w:sz w:val="24"/>
          <w:lang w:val="en-GB" w:eastAsia="es-MX"/>
        </w:rPr>
        <w:t xml:space="preserve">Additionally, </w:t>
      </w:r>
      <w:r w:rsidR="00F264BE" w:rsidRPr="004912C3">
        <w:rPr>
          <w:rFonts w:ascii="Montserrat" w:hAnsi="Montserrat"/>
          <w:sz w:val="24"/>
          <w:lang w:val="en-GB"/>
        </w:rPr>
        <w:t xml:space="preserve">subnational and municipal governments need to </w:t>
      </w:r>
      <w:r w:rsidR="00B50F31" w:rsidRPr="004912C3">
        <w:rPr>
          <w:rFonts w:ascii="Montserrat" w:hAnsi="Montserrat"/>
          <w:sz w:val="24"/>
          <w:lang w:val="en-GB"/>
        </w:rPr>
        <w:t>develop</w:t>
      </w:r>
      <w:r w:rsidR="00F264BE" w:rsidRPr="004912C3">
        <w:rPr>
          <w:rFonts w:ascii="Montserrat" w:hAnsi="Montserrat"/>
          <w:sz w:val="24"/>
          <w:lang w:val="en-GB"/>
        </w:rPr>
        <w:t xml:space="preserve"> </w:t>
      </w:r>
      <w:r w:rsidR="00E81497" w:rsidRPr="004912C3">
        <w:rPr>
          <w:rFonts w:ascii="Montserrat" w:hAnsi="Montserrat"/>
          <w:sz w:val="24"/>
          <w:lang w:val="en-GB"/>
        </w:rPr>
        <w:t>their capacities</w:t>
      </w:r>
      <w:r w:rsidR="00B50F31" w:rsidRPr="004912C3">
        <w:rPr>
          <w:rFonts w:ascii="Montserrat" w:hAnsi="Montserrat"/>
          <w:sz w:val="24"/>
          <w:lang w:val="en-GB"/>
        </w:rPr>
        <w:t xml:space="preserve"> </w:t>
      </w:r>
      <w:r w:rsidRPr="004912C3">
        <w:rPr>
          <w:rFonts w:ascii="Montserrat" w:hAnsi="Montserrat"/>
          <w:sz w:val="24"/>
          <w:lang w:val="en-GB"/>
        </w:rPr>
        <w:t>on how to engage</w:t>
      </w:r>
      <w:r w:rsidR="003A66F4">
        <w:rPr>
          <w:rFonts w:ascii="Montserrat" w:hAnsi="Montserrat"/>
          <w:sz w:val="24"/>
          <w:lang w:val="en-GB"/>
        </w:rPr>
        <w:t xml:space="preserve"> with other actors</w:t>
      </w:r>
      <w:r w:rsidR="00F264BE" w:rsidRPr="004912C3">
        <w:rPr>
          <w:rFonts w:ascii="Montserrat" w:hAnsi="Montserrat"/>
          <w:sz w:val="24"/>
          <w:lang w:val="en-GB"/>
        </w:rPr>
        <w:t xml:space="preserve">. </w:t>
      </w:r>
      <w:r w:rsidR="00E81497" w:rsidRPr="004912C3">
        <w:rPr>
          <w:rFonts w:ascii="Montserrat" w:hAnsi="Montserrat"/>
          <w:sz w:val="24"/>
          <w:lang w:val="en-GB"/>
        </w:rPr>
        <w:t xml:space="preserve">They are </w:t>
      </w:r>
      <w:r w:rsidR="00B50F31" w:rsidRPr="004912C3">
        <w:rPr>
          <w:rFonts w:ascii="Montserrat" w:hAnsi="Montserrat"/>
          <w:sz w:val="24"/>
          <w:lang w:val="en-GB"/>
        </w:rPr>
        <w:t xml:space="preserve">the main </w:t>
      </w:r>
      <w:r w:rsidR="003A66F4">
        <w:rPr>
          <w:rFonts w:ascii="Montserrat" w:hAnsi="Montserrat"/>
          <w:sz w:val="24"/>
          <w:lang w:val="en-GB"/>
        </w:rPr>
        <w:t>players</w:t>
      </w:r>
      <w:r w:rsidR="00B50F31" w:rsidRPr="004912C3">
        <w:rPr>
          <w:rFonts w:ascii="Montserrat" w:hAnsi="Montserrat"/>
          <w:sz w:val="24"/>
          <w:lang w:val="en-GB"/>
        </w:rPr>
        <w:t xml:space="preserve"> </w:t>
      </w:r>
      <w:r w:rsidR="00E81497" w:rsidRPr="004912C3">
        <w:rPr>
          <w:rFonts w:ascii="Montserrat" w:hAnsi="Montserrat"/>
          <w:sz w:val="24"/>
          <w:lang w:val="en-GB"/>
        </w:rPr>
        <w:t xml:space="preserve">involved in the implementation. </w:t>
      </w:r>
      <w:r w:rsidRPr="004912C3">
        <w:rPr>
          <w:rFonts w:ascii="Montserrat" w:hAnsi="Montserrat"/>
          <w:sz w:val="24"/>
          <w:lang w:val="en-GB"/>
        </w:rPr>
        <w:t xml:space="preserve">The </w:t>
      </w:r>
      <w:r w:rsidRPr="004912C3">
        <w:rPr>
          <w:rFonts w:ascii="Montserrat" w:eastAsia="Times New Roman" w:hAnsi="Montserrat" w:cs="Arial"/>
          <w:color w:val="000000"/>
          <w:sz w:val="24"/>
          <w:lang w:val="en-GB" w:eastAsia="es-MX"/>
        </w:rPr>
        <w:t xml:space="preserve">challenge is that most of the information is concentrated at the federal level and many NPS face limitations in terms of access to it, particularly indigenous peoples and </w:t>
      </w:r>
      <w:r w:rsidRPr="003A66F4">
        <w:rPr>
          <w:rFonts w:ascii="Montserrat" w:eastAsia="Times New Roman" w:hAnsi="Montserrat" w:cs="Arial"/>
          <w:color w:val="000000"/>
          <w:sz w:val="24"/>
          <w:lang w:val="en-GB" w:eastAsia="es-MX"/>
        </w:rPr>
        <w:t>those living in rural areas.</w:t>
      </w: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3A66F4">
        <w:rPr>
          <w:rFonts w:ascii="Montserrat" w:eastAsia="Times New Roman" w:hAnsi="Montserrat" w:cs="Arial"/>
          <w:color w:val="000000"/>
          <w:sz w:val="24"/>
          <w:lang w:val="en-GB" w:eastAsia="es-MX"/>
        </w:rPr>
        <w:t>3.</w:t>
      </w:r>
      <w:r w:rsidR="00B27C8C" w:rsidRPr="003A66F4">
        <w:rPr>
          <w:rFonts w:ascii="Montserrat" w:eastAsia="Times New Roman" w:hAnsi="Montserrat" w:cs="Times New Roman"/>
          <w:color w:val="000000"/>
          <w:sz w:val="24"/>
          <w:lang w:val="en-GB" w:eastAsia="es-MX"/>
        </w:rPr>
        <w:t xml:space="preserve">   </w:t>
      </w:r>
      <w:r w:rsidRPr="003A66F4">
        <w:rPr>
          <w:rFonts w:ascii="Montserrat" w:eastAsia="Times New Roman" w:hAnsi="Montserrat" w:cs="Arial"/>
          <w:i/>
          <w:iCs/>
          <w:color w:val="000000"/>
          <w:sz w:val="24"/>
          <w:lang w:val="en-GB" w:eastAsia="es-MX"/>
        </w:rPr>
        <w:t>What obstacles and barriers do you face in taking enhanced action and engaging stakeholders?</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p>
    <w:p w:rsidR="008F727F" w:rsidRPr="00A762CD" w:rsidRDefault="0015674D" w:rsidP="008F727F">
      <w:pPr>
        <w:autoSpaceDE w:val="0"/>
        <w:autoSpaceDN w:val="0"/>
        <w:adjustRightInd w:val="0"/>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lastRenderedPageBreak/>
        <w:t xml:space="preserve">NPS </w:t>
      </w:r>
      <w:r w:rsidR="008F727F" w:rsidRPr="00A762CD">
        <w:rPr>
          <w:rFonts w:ascii="Montserrat" w:eastAsia="Times New Roman" w:hAnsi="Montserrat" w:cs="Arial"/>
          <w:color w:val="000000"/>
          <w:sz w:val="24"/>
          <w:lang w:val="en-GB" w:eastAsia="es-MX"/>
        </w:rPr>
        <w:t xml:space="preserve">identified that one barrier is the lack of involvement </w:t>
      </w:r>
      <w:r w:rsidR="00A47853">
        <w:rPr>
          <w:rFonts w:ascii="Montserrat" w:eastAsia="Times New Roman" w:hAnsi="Montserrat" w:cs="Arial"/>
          <w:color w:val="000000"/>
          <w:sz w:val="24"/>
          <w:lang w:val="en-GB" w:eastAsia="es-MX"/>
        </w:rPr>
        <w:t>from</w:t>
      </w:r>
      <w:r w:rsidR="008F727F" w:rsidRPr="00A762CD">
        <w:rPr>
          <w:rFonts w:ascii="Montserrat" w:eastAsia="Times New Roman" w:hAnsi="Montserrat" w:cs="Arial"/>
          <w:color w:val="000000"/>
          <w:sz w:val="24"/>
          <w:lang w:val="en-GB" w:eastAsia="es-MX"/>
        </w:rPr>
        <w:t xml:space="preserve"> the scientific community</w:t>
      </w:r>
      <w:r w:rsidR="00A47853">
        <w:rPr>
          <w:rFonts w:ascii="Montserrat" w:eastAsia="Times New Roman" w:hAnsi="Montserrat" w:cs="Arial"/>
          <w:color w:val="000000"/>
          <w:sz w:val="24"/>
          <w:lang w:val="en-GB" w:eastAsia="es-MX"/>
        </w:rPr>
        <w:t xml:space="preserve"> </w:t>
      </w:r>
      <w:r>
        <w:rPr>
          <w:rFonts w:ascii="Montserrat" w:eastAsia="Times New Roman" w:hAnsi="Montserrat" w:cs="Arial"/>
          <w:color w:val="000000"/>
          <w:sz w:val="24"/>
          <w:lang w:val="en-GB" w:eastAsia="es-MX"/>
        </w:rPr>
        <w:t>at</w:t>
      </w:r>
      <w:r w:rsidR="008F727F" w:rsidRPr="00A762CD">
        <w:rPr>
          <w:rFonts w:ascii="Montserrat" w:eastAsia="Times New Roman" w:hAnsi="Montserrat" w:cs="Arial"/>
          <w:color w:val="000000"/>
          <w:sz w:val="24"/>
          <w:lang w:val="en-GB" w:eastAsia="es-MX"/>
        </w:rPr>
        <w:t xml:space="preserve"> the high level events</w:t>
      </w:r>
      <w:r w:rsidR="00A47853">
        <w:rPr>
          <w:rFonts w:ascii="Montserrat" w:eastAsia="Times New Roman" w:hAnsi="Montserrat" w:cs="Arial"/>
          <w:color w:val="000000"/>
          <w:sz w:val="24"/>
          <w:lang w:val="en-GB" w:eastAsia="es-MX"/>
        </w:rPr>
        <w:t xml:space="preserve">, particularly students and young professionals </w:t>
      </w:r>
      <w:r w:rsidR="008F727F" w:rsidRPr="00A762CD">
        <w:rPr>
          <w:rFonts w:ascii="Montserrat" w:eastAsia="Times New Roman" w:hAnsi="Montserrat" w:cs="Arial"/>
          <w:color w:val="000000"/>
          <w:sz w:val="24"/>
          <w:lang w:val="en-GB" w:eastAsia="es-MX"/>
        </w:rPr>
        <w:t>coming from Latin A</w:t>
      </w:r>
      <w:r w:rsidR="0046572E">
        <w:rPr>
          <w:rFonts w:ascii="Montserrat" w:eastAsia="Times New Roman" w:hAnsi="Montserrat" w:cs="Arial"/>
          <w:color w:val="000000"/>
          <w:sz w:val="24"/>
          <w:lang w:val="en-GB" w:eastAsia="es-MX"/>
        </w:rPr>
        <w:t>merican and the Caribbean</w:t>
      </w:r>
      <w:r w:rsidR="008F727F" w:rsidRPr="00A762CD">
        <w:rPr>
          <w:rFonts w:ascii="Montserrat" w:eastAsia="Times New Roman" w:hAnsi="Montserrat" w:cs="Arial"/>
          <w:color w:val="000000"/>
          <w:sz w:val="24"/>
          <w:lang w:val="en-GB" w:eastAsia="es-MX"/>
        </w:rPr>
        <w:t>.</w:t>
      </w:r>
    </w:p>
    <w:p w:rsidR="008F727F" w:rsidRPr="00A762CD" w:rsidRDefault="008F727F" w:rsidP="008F727F">
      <w:pPr>
        <w:autoSpaceDE w:val="0"/>
        <w:autoSpaceDN w:val="0"/>
        <w:adjustRightInd w:val="0"/>
        <w:spacing w:after="0" w:line="240" w:lineRule="auto"/>
        <w:jc w:val="both"/>
        <w:rPr>
          <w:rFonts w:ascii="Montserrat" w:eastAsia="Times New Roman" w:hAnsi="Montserrat" w:cs="Arial"/>
          <w:color w:val="000000"/>
          <w:sz w:val="24"/>
          <w:lang w:val="en-GB" w:eastAsia="es-MX"/>
        </w:rPr>
      </w:pPr>
    </w:p>
    <w:p w:rsidR="008F727F" w:rsidRDefault="00DD4412" w:rsidP="008F727F">
      <w:pPr>
        <w:autoSpaceDE w:val="0"/>
        <w:autoSpaceDN w:val="0"/>
        <w:adjustRightInd w:val="0"/>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t xml:space="preserve">Furthermore, </w:t>
      </w:r>
      <w:r w:rsidR="0015674D">
        <w:rPr>
          <w:rFonts w:ascii="Montserrat" w:eastAsia="Times New Roman" w:hAnsi="Montserrat" w:cs="Arial"/>
          <w:color w:val="000000"/>
          <w:sz w:val="24"/>
          <w:lang w:val="en-GB" w:eastAsia="es-MX"/>
        </w:rPr>
        <w:t>th</w:t>
      </w:r>
      <w:r w:rsidR="00914FE0">
        <w:rPr>
          <w:rFonts w:ascii="Montserrat" w:eastAsia="Times New Roman" w:hAnsi="Montserrat" w:cs="Arial"/>
          <w:color w:val="000000"/>
          <w:sz w:val="24"/>
          <w:lang w:val="en-GB" w:eastAsia="es-MX"/>
        </w:rPr>
        <w:t xml:space="preserve">e absence </w:t>
      </w:r>
      <w:r w:rsidR="008F727F" w:rsidRPr="00A762CD">
        <w:rPr>
          <w:rFonts w:ascii="Montserrat" w:eastAsia="Times New Roman" w:hAnsi="Montserrat" w:cs="Arial"/>
          <w:color w:val="000000"/>
          <w:sz w:val="24"/>
          <w:lang w:val="en-GB" w:eastAsia="es-MX"/>
        </w:rPr>
        <w:t>of a true dialogue between the scientific institutions and the policymakers has slowed down the coordination of actions at all levels.</w:t>
      </w:r>
      <w:r w:rsidR="00CD39C1" w:rsidRPr="00CD39C1">
        <w:rPr>
          <w:rFonts w:ascii="Montserrat" w:eastAsia="Times New Roman" w:hAnsi="Montserrat" w:cs="Arial"/>
          <w:color w:val="000000"/>
          <w:sz w:val="24"/>
          <w:lang w:val="en-GB" w:eastAsia="es-MX"/>
        </w:rPr>
        <w:t xml:space="preserve"> </w:t>
      </w:r>
      <w:r w:rsidR="00CD39C1">
        <w:rPr>
          <w:rFonts w:ascii="Montserrat" w:eastAsia="Times New Roman" w:hAnsi="Montserrat" w:cs="Arial"/>
          <w:color w:val="000000"/>
          <w:sz w:val="24"/>
          <w:lang w:val="en-GB" w:eastAsia="es-MX"/>
        </w:rPr>
        <w:t>NPS</w:t>
      </w:r>
      <w:r w:rsidR="00CD39C1" w:rsidRPr="00A762CD">
        <w:rPr>
          <w:rFonts w:ascii="Montserrat" w:eastAsia="Times New Roman" w:hAnsi="Montserrat" w:cs="Arial"/>
          <w:color w:val="000000"/>
          <w:sz w:val="24"/>
          <w:lang w:val="en-GB" w:eastAsia="es-MX"/>
        </w:rPr>
        <w:t xml:space="preserve"> are misinformed about the means and opportunities they have to participate </w:t>
      </w:r>
      <w:r>
        <w:rPr>
          <w:rFonts w:ascii="Montserrat" w:eastAsia="Times New Roman" w:hAnsi="Montserrat" w:cs="Arial"/>
          <w:color w:val="000000"/>
          <w:sz w:val="24"/>
          <w:lang w:val="en-GB" w:eastAsia="es-MX"/>
        </w:rPr>
        <w:t>at</w:t>
      </w:r>
      <w:r w:rsidR="00CD39C1" w:rsidRPr="00A762CD">
        <w:rPr>
          <w:rFonts w:ascii="Montserrat" w:eastAsia="Times New Roman" w:hAnsi="Montserrat" w:cs="Arial"/>
          <w:color w:val="000000"/>
          <w:sz w:val="24"/>
          <w:lang w:val="en-GB" w:eastAsia="es-MX"/>
        </w:rPr>
        <w:t xml:space="preserve"> the decision making events.</w:t>
      </w:r>
    </w:p>
    <w:p w:rsidR="00CD39C1" w:rsidRDefault="00CD39C1" w:rsidP="008F727F">
      <w:pPr>
        <w:autoSpaceDE w:val="0"/>
        <w:autoSpaceDN w:val="0"/>
        <w:adjustRightInd w:val="0"/>
        <w:spacing w:after="0" w:line="240" w:lineRule="auto"/>
        <w:jc w:val="both"/>
        <w:rPr>
          <w:rFonts w:ascii="Montserrat" w:eastAsia="Times New Roman" w:hAnsi="Montserrat" w:cs="Arial"/>
          <w:color w:val="000000"/>
          <w:sz w:val="24"/>
          <w:lang w:val="en-GB" w:eastAsia="es-MX"/>
        </w:rPr>
      </w:pPr>
    </w:p>
    <w:p w:rsidR="00DD4412" w:rsidRDefault="00DD4412" w:rsidP="008F727F">
      <w:pPr>
        <w:autoSpaceDE w:val="0"/>
        <w:autoSpaceDN w:val="0"/>
        <w:adjustRightInd w:val="0"/>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t xml:space="preserve">Another </w:t>
      </w:r>
      <w:r w:rsidR="00914FE0">
        <w:rPr>
          <w:rFonts w:ascii="Montserrat" w:eastAsia="Times New Roman" w:hAnsi="Montserrat" w:cs="Arial"/>
          <w:color w:val="000000"/>
          <w:sz w:val="24"/>
          <w:lang w:val="en-GB" w:eastAsia="es-MX"/>
        </w:rPr>
        <w:t xml:space="preserve">challenge </w:t>
      </w:r>
      <w:r>
        <w:rPr>
          <w:rFonts w:ascii="Montserrat" w:eastAsia="Times New Roman" w:hAnsi="Montserrat" w:cs="Arial"/>
          <w:color w:val="000000"/>
          <w:sz w:val="24"/>
          <w:lang w:val="en-GB" w:eastAsia="es-MX"/>
        </w:rPr>
        <w:t xml:space="preserve">is to have an </w:t>
      </w:r>
      <w:r w:rsidR="00CD39C1" w:rsidRPr="00CD39C1">
        <w:rPr>
          <w:rFonts w:ascii="Montserrat" w:eastAsia="Times New Roman" w:hAnsi="Montserrat" w:cs="Arial"/>
          <w:color w:val="000000"/>
          <w:sz w:val="24"/>
          <w:lang w:val="en-GB" w:eastAsia="es-MX"/>
        </w:rPr>
        <w:t xml:space="preserve">intergenerational </w:t>
      </w:r>
      <w:r>
        <w:rPr>
          <w:rFonts w:ascii="Montserrat" w:eastAsia="Times New Roman" w:hAnsi="Montserrat" w:cs="Arial"/>
          <w:color w:val="000000"/>
          <w:sz w:val="24"/>
          <w:lang w:val="en-GB" w:eastAsia="es-MX"/>
        </w:rPr>
        <w:t>engagement. Y</w:t>
      </w:r>
      <w:r w:rsidR="00CD39C1" w:rsidRPr="00CD39C1">
        <w:rPr>
          <w:rFonts w:ascii="Montserrat" w:eastAsia="Times New Roman" w:hAnsi="Montserrat" w:cs="Arial"/>
          <w:color w:val="000000"/>
          <w:sz w:val="24"/>
          <w:lang w:val="en-GB" w:eastAsia="es-MX"/>
        </w:rPr>
        <w:t xml:space="preserve">oung people under the age of 35 are not yet sufficiently </w:t>
      </w:r>
      <w:r>
        <w:rPr>
          <w:rFonts w:ascii="Montserrat" w:eastAsia="Times New Roman" w:hAnsi="Montserrat" w:cs="Arial"/>
          <w:color w:val="000000"/>
          <w:sz w:val="24"/>
          <w:lang w:val="en-GB" w:eastAsia="es-MX"/>
        </w:rPr>
        <w:t xml:space="preserve">represented </w:t>
      </w:r>
      <w:r w:rsidR="005F4953">
        <w:rPr>
          <w:rFonts w:ascii="Montserrat" w:eastAsia="Times New Roman" w:hAnsi="Montserrat" w:cs="Arial"/>
          <w:color w:val="000000"/>
          <w:sz w:val="24"/>
          <w:lang w:val="en-GB" w:eastAsia="es-MX"/>
        </w:rPr>
        <w:t xml:space="preserve">in order </w:t>
      </w:r>
      <w:r>
        <w:rPr>
          <w:rFonts w:ascii="Montserrat" w:eastAsia="Times New Roman" w:hAnsi="Montserrat" w:cs="Arial"/>
          <w:color w:val="000000"/>
          <w:sz w:val="24"/>
          <w:lang w:val="en-GB" w:eastAsia="es-MX"/>
        </w:rPr>
        <w:t xml:space="preserve">to have a </w:t>
      </w:r>
      <w:r w:rsidR="00CD39C1" w:rsidRPr="00CD39C1">
        <w:rPr>
          <w:rFonts w:ascii="Montserrat" w:eastAsia="Times New Roman" w:hAnsi="Montserrat" w:cs="Arial"/>
          <w:color w:val="000000"/>
          <w:sz w:val="24"/>
          <w:lang w:val="en-GB" w:eastAsia="es-MX"/>
        </w:rPr>
        <w:t>substantial participation</w:t>
      </w:r>
      <w:r>
        <w:rPr>
          <w:rFonts w:ascii="Montserrat" w:eastAsia="Times New Roman" w:hAnsi="Montserrat" w:cs="Arial"/>
          <w:color w:val="000000"/>
          <w:sz w:val="24"/>
          <w:lang w:val="en-GB" w:eastAsia="es-MX"/>
        </w:rPr>
        <w:t>.</w:t>
      </w:r>
      <w:r w:rsidR="00914FE0">
        <w:rPr>
          <w:rFonts w:ascii="Montserrat" w:eastAsia="Times New Roman" w:hAnsi="Montserrat" w:cs="Arial"/>
          <w:color w:val="000000"/>
          <w:sz w:val="24"/>
          <w:lang w:val="en-GB" w:eastAsia="es-MX"/>
        </w:rPr>
        <w:t xml:space="preserve"> </w:t>
      </w:r>
      <w:r w:rsidR="00C62315">
        <w:rPr>
          <w:rFonts w:ascii="Montserrat" w:eastAsia="Times New Roman" w:hAnsi="Montserrat" w:cs="Arial"/>
          <w:color w:val="000000"/>
          <w:sz w:val="24"/>
          <w:lang w:val="en-GB" w:eastAsia="es-MX"/>
        </w:rPr>
        <w:t>The</w:t>
      </w:r>
      <w:r>
        <w:rPr>
          <w:rFonts w:ascii="Montserrat" w:eastAsia="Times New Roman" w:hAnsi="Montserrat" w:cs="Arial"/>
          <w:color w:val="000000"/>
          <w:sz w:val="24"/>
          <w:lang w:val="en-GB" w:eastAsia="es-MX"/>
        </w:rPr>
        <w:t xml:space="preserve"> </w:t>
      </w:r>
      <w:r w:rsidR="00C62315">
        <w:rPr>
          <w:rFonts w:ascii="Montserrat" w:eastAsia="Times New Roman" w:hAnsi="Montserrat" w:cs="Arial"/>
          <w:color w:val="000000"/>
          <w:sz w:val="24"/>
          <w:lang w:val="en-GB" w:eastAsia="es-MX"/>
        </w:rPr>
        <w:t xml:space="preserve">young </w:t>
      </w:r>
      <w:r>
        <w:rPr>
          <w:rFonts w:ascii="Montserrat" w:eastAsia="Times New Roman" w:hAnsi="Montserrat" w:cs="Arial"/>
          <w:color w:val="000000"/>
          <w:sz w:val="24"/>
          <w:lang w:val="en-GB" w:eastAsia="es-MX"/>
        </w:rPr>
        <w:t xml:space="preserve">actors </w:t>
      </w:r>
      <w:r w:rsidR="00CD39C1" w:rsidRPr="00CD39C1">
        <w:rPr>
          <w:rFonts w:ascii="Montserrat" w:eastAsia="Times New Roman" w:hAnsi="Montserrat" w:cs="Arial"/>
          <w:color w:val="000000"/>
          <w:sz w:val="24"/>
          <w:lang w:val="en-GB" w:eastAsia="es-MX"/>
        </w:rPr>
        <w:t xml:space="preserve">are often </w:t>
      </w:r>
      <w:r>
        <w:rPr>
          <w:rFonts w:ascii="Montserrat" w:eastAsia="Times New Roman" w:hAnsi="Montserrat" w:cs="Arial"/>
          <w:color w:val="000000"/>
          <w:sz w:val="24"/>
          <w:lang w:val="en-GB" w:eastAsia="es-MX"/>
        </w:rPr>
        <w:t xml:space="preserve">excluded from </w:t>
      </w:r>
      <w:r w:rsidR="00CD39C1" w:rsidRPr="00CD39C1">
        <w:rPr>
          <w:rFonts w:ascii="Montserrat" w:eastAsia="Times New Roman" w:hAnsi="Montserrat" w:cs="Arial"/>
          <w:color w:val="000000"/>
          <w:sz w:val="24"/>
          <w:lang w:val="en-GB" w:eastAsia="es-MX"/>
        </w:rPr>
        <w:t xml:space="preserve">the implementation of </w:t>
      </w:r>
      <w:r w:rsidR="006B00A2" w:rsidRPr="00CD39C1">
        <w:rPr>
          <w:rFonts w:ascii="Montserrat" w:eastAsia="Times New Roman" w:hAnsi="Montserrat" w:cs="Arial"/>
          <w:color w:val="000000"/>
          <w:sz w:val="24"/>
          <w:lang w:val="en-GB" w:eastAsia="es-MX"/>
        </w:rPr>
        <w:t xml:space="preserve">climate change </w:t>
      </w:r>
      <w:r w:rsidR="006B00A2">
        <w:rPr>
          <w:rFonts w:ascii="Montserrat" w:eastAsia="Times New Roman" w:hAnsi="Montserrat" w:cs="Arial"/>
          <w:color w:val="000000"/>
          <w:sz w:val="24"/>
          <w:lang w:val="en-GB" w:eastAsia="es-MX"/>
        </w:rPr>
        <w:t>public policies</w:t>
      </w:r>
      <w:r>
        <w:rPr>
          <w:rFonts w:ascii="Montserrat" w:eastAsia="Times New Roman" w:hAnsi="Montserrat" w:cs="Arial"/>
          <w:color w:val="000000"/>
          <w:sz w:val="24"/>
          <w:lang w:val="en-GB" w:eastAsia="es-MX"/>
        </w:rPr>
        <w:t>.</w:t>
      </w:r>
    </w:p>
    <w:p w:rsidR="00DD4412" w:rsidRDefault="00DD4412" w:rsidP="008F727F">
      <w:pPr>
        <w:autoSpaceDE w:val="0"/>
        <w:autoSpaceDN w:val="0"/>
        <w:adjustRightInd w:val="0"/>
        <w:spacing w:after="0" w:line="240" w:lineRule="auto"/>
        <w:jc w:val="both"/>
        <w:rPr>
          <w:rFonts w:ascii="Montserrat" w:eastAsia="Times New Roman" w:hAnsi="Montserrat" w:cs="Arial"/>
          <w:color w:val="000000"/>
          <w:sz w:val="24"/>
          <w:lang w:val="en-GB" w:eastAsia="es-MX"/>
        </w:rPr>
      </w:pPr>
    </w:p>
    <w:p w:rsidR="0047099C" w:rsidRPr="00A762CD" w:rsidRDefault="0047099C" w:rsidP="00197830">
      <w:pPr>
        <w:spacing w:after="0" w:line="240" w:lineRule="auto"/>
        <w:jc w:val="both"/>
        <w:rPr>
          <w:rFonts w:ascii="Montserrat" w:eastAsia="Times New Roman" w:hAnsi="Montserrat" w:cs="Times New Roman"/>
          <w:sz w:val="24"/>
          <w:lang w:val="en-GB" w:eastAsia="es-MX"/>
        </w:rPr>
      </w:pPr>
    </w:p>
    <w:p w:rsidR="00B27C8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6B00A2">
        <w:rPr>
          <w:rFonts w:ascii="Montserrat" w:eastAsia="Times New Roman" w:hAnsi="Montserrat" w:cs="Arial"/>
          <w:color w:val="000000"/>
          <w:sz w:val="24"/>
          <w:lang w:val="en-GB" w:eastAsia="es-MX"/>
        </w:rPr>
        <w:t>4.</w:t>
      </w:r>
      <w:r w:rsidR="00B27C8C" w:rsidRPr="006B00A2">
        <w:rPr>
          <w:rFonts w:ascii="Montserrat" w:eastAsia="Times New Roman" w:hAnsi="Montserrat" w:cs="Times New Roman"/>
          <w:color w:val="000000"/>
          <w:sz w:val="24"/>
          <w:lang w:val="en-GB" w:eastAsia="es-MX"/>
        </w:rPr>
        <w:t xml:space="preserve">   </w:t>
      </w:r>
      <w:r w:rsidRPr="006B00A2">
        <w:rPr>
          <w:rFonts w:ascii="Montserrat" w:eastAsia="Times New Roman" w:hAnsi="Montserrat" w:cs="Arial"/>
          <w:i/>
          <w:iCs/>
          <w:color w:val="000000"/>
          <w:sz w:val="24"/>
          <w:lang w:val="en-GB" w:eastAsia="es-MX"/>
        </w:rPr>
        <w:t>What could the high-level champions and the Marrakech Partnership do to increase Parties’ access to relevant experts and resources?</w:t>
      </w:r>
    </w:p>
    <w:p w:rsidR="00B27C8C" w:rsidRPr="00A762CD" w:rsidRDefault="00B27C8C" w:rsidP="00197830">
      <w:pPr>
        <w:spacing w:after="0" w:line="240" w:lineRule="auto"/>
        <w:jc w:val="both"/>
        <w:rPr>
          <w:rFonts w:ascii="Montserrat" w:eastAsia="Times New Roman" w:hAnsi="Montserrat" w:cs="Arial"/>
          <w:color w:val="000000"/>
          <w:sz w:val="24"/>
          <w:lang w:val="en-GB" w:eastAsia="es-MX"/>
        </w:rPr>
      </w:pPr>
    </w:p>
    <w:p w:rsidR="0047099C" w:rsidRDefault="006B00A2" w:rsidP="00197830">
      <w:pPr>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t>T</w:t>
      </w:r>
      <w:r w:rsidR="0046572E">
        <w:rPr>
          <w:rFonts w:ascii="Montserrat" w:eastAsia="Times New Roman" w:hAnsi="Montserrat" w:cs="Arial"/>
          <w:color w:val="000000"/>
          <w:sz w:val="24"/>
          <w:lang w:val="en-GB" w:eastAsia="es-MX"/>
        </w:rPr>
        <w:t>he</w:t>
      </w:r>
      <w:r w:rsidR="009452E5" w:rsidRPr="00A762CD">
        <w:rPr>
          <w:rFonts w:ascii="Montserrat" w:eastAsia="Times New Roman" w:hAnsi="Montserrat" w:cs="Arial"/>
          <w:color w:val="000000"/>
          <w:sz w:val="24"/>
          <w:lang w:val="en-GB" w:eastAsia="es-MX"/>
        </w:rPr>
        <w:t xml:space="preserve"> Marrakech Partnership can organize</w:t>
      </w:r>
      <w:r w:rsidR="0046572E">
        <w:rPr>
          <w:rFonts w:ascii="Montserrat" w:eastAsia="Times New Roman" w:hAnsi="Montserrat" w:cs="Arial"/>
          <w:color w:val="000000"/>
          <w:sz w:val="24"/>
          <w:lang w:val="en-GB" w:eastAsia="es-MX"/>
        </w:rPr>
        <w:t xml:space="preserve"> virtual workshops</w:t>
      </w:r>
      <w:r>
        <w:rPr>
          <w:rFonts w:ascii="Montserrat" w:eastAsia="Times New Roman" w:hAnsi="Montserrat" w:cs="Arial"/>
          <w:color w:val="000000"/>
          <w:sz w:val="24"/>
          <w:lang w:val="en-GB" w:eastAsia="es-MX"/>
        </w:rPr>
        <w:t xml:space="preserve"> </w:t>
      </w:r>
      <w:r w:rsidR="009452E5" w:rsidRPr="00A762CD">
        <w:rPr>
          <w:rFonts w:ascii="Montserrat" w:eastAsia="Times New Roman" w:hAnsi="Montserrat" w:cs="Arial"/>
          <w:color w:val="000000"/>
          <w:sz w:val="24"/>
          <w:lang w:val="en-GB" w:eastAsia="es-MX"/>
        </w:rPr>
        <w:t xml:space="preserve">where stakeholders and experts can </w:t>
      </w:r>
      <w:r>
        <w:rPr>
          <w:rFonts w:ascii="Montserrat" w:eastAsia="Times New Roman" w:hAnsi="Montserrat" w:cs="Arial"/>
          <w:color w:val="000000"/>
          <w:sz w:val="24"/>
          <w:lang w:val="en-GB" w:eastAsia="es-MX"/>
        </w:rPr>
        <w:t xml:space="preserve">share </w:t>
      </w:r>
      <w:r w:rsidR="009452E5" w:rsidRPr="00A762CD">
        <w:rPr>
          <w:rFonts w:ascii="Montserrat" w:eastAsia="Times New Roman" w:hAnsi="Montserrat" w:cs="Arial"/>
          <w:color w:val="000000"/>
          <w:sz w:val="24"/>
          <w:lang w:val="en-GB" w:eastAsia="es-MX"/>
        </w:rPr>
        <w:t>their knowledge</w:t>
      </w:r>
      <w:r w:rsidR="0046572E">
        <w:rPr>
          <w:rFonts w:ascii="Montserrat" w:eastAsia="Times New Roman" w:hAnsi="Montserrat" w:cs="Arial"/>
          <w:color w:val="000000"/>
          <w:sz w:val="24"/>
          <w:lang w:val="en-GB" w:eastAsia="es-MX"/>
        </w:rPr>
        <w:t xml:space="preserve"> and </w:t>
      </w:r>
      <w:r>
        <w:rPr>
          <w:rFonts w:ascii="Montserrat" w:eastAsia="Times New Roman" w:hAnsi="Montserrat" w:cs="Arial"/>
          <w:color w:val="000000"/>
          <w:sz w:val="24"/>
          <w:lang w:val="en-GB" w:eastAsia="es-MX"/>
        </w:rPr>
        <w:t xml:space="preserve">identify </w:t>
      </w:r>
      <w:r w:rsidR="0046572E">
        <w:rPr>
          <w:rFonts w:ascii="Montserrat" w:eastAsia="Times New Roman" w:hAnsi="Montserrat" w:cs="Arial"/>
          <w:color w:val="000000"/>
          <w:sz w:val="24"/>
          <w:lang w:val="en-GB" w:eastAsia="es-MX"/>
        </w:rPr>
        <w:t>possible actions</w:t>
      </w:r>
      <w:r w:rsidR="009452E5" w:rsidRPr="00A762CD">
        <w:rPr>
          <w:rFonts w:ascii="Montserrat" w:eastAsia="Times New Roman" w:hAnsi="Montserrat" w:cs="Arial"/>
          <w:color w:val="000000"/>
          <w:sz w:val="24"/>
          <w:lang w:val="en-GB" w:eastAsia="es-MX"/>
        </w:rPr>
        <w:t>.</w:t>
      </w:r>
    </w:p>
    <w:p w:rsidR="00793458" w:rsidRDefault="00793458" w:rsidP="00197830">
      <w:pPr>
        <w:spacing w:after="0" w:line="240" w:lineRule="auto"/>
        <w:jc w:val="both"/>
        <w:rPr>
          <w:rFonts w:ascii="Montserrat" w:eastAsia="Times New Roman" w:hAnsi="Montserrat" w:cs="Arial"/>
          <w:color w:val="000000"/>
          <w:sz w:val="24"/>
          <w:lang w:val="en-GB" w:eastAsia="es-MX"/>
        </w:rPr>
      </w:pPr>
    </w:p>
    <w:p w:rsidR="009452E5" w:rsidRDefault="00740589" w:rsidP="00197830">
      <w:pPr>
        <w:spacing w:after="0" w:line="240" w:lineRule="auto"/>
        <w:jc w:val="both"/>
        <w:rPr>
          <w:rFonts w:ascii="Montserrat" w:eastAsia="Times New Roman" w:hAnsi="Montserrat" w:cs="Times New Roman"/>
          <w:sz w:val="24"/>
          <w:lang w:val="en-US" w:eastAsia="es-MX"/>
        </w:rPr>
      </w:pPr>
      <w:r>
        <w:rPr>
          <w:rFonts w:ascii="Montserrat" w:eastAsia="Times New Roman" w:hAnsi="Montserrat" w:cs="Times New Roman"/>
          <w:sz w:val="24"/>
          <w:lang w:val="en-US" w:eastAsia="es-MX"/>
        </w:rPr>
        <w:t>A</w:t>
      </w:r>
      <w:r w:rsidR="006B00A2">
        <w:rPr>
          <w:rFonts w:ascii="Montserrat" w:eastAsia="Times New Roman" w:hAnsi="Montserrat" w:cs="Times New Roman"/>
          <w:sz w:val="24"/>
          <w:lang w:val="en-US" w:eastAsia="es-MX"/>
        </w:rPr>
        <w:t xml:space="preserve">dditionally, the </w:t>
      </w:r>
      <w:r w:rsidR="00A47853">
        <w:rPr>
          <w:rFonts w:ascii="Montserrat" w:eastAsia="Times New Roman" w:hAnsi="Montserrat" w:cs="Times New Roman"/>
          <w:sz w:val="24"/>
          <w:lang w:val="en-US" w:eastAsia="es-MX"/>
        </w:rPr>
        <w:t>h</w:t>
      </w:r>
      <w:r w:rsidR="006B00A2" w:rsidRPr="00793458">
        <w:rPr>
          <w:rFonts w:ascii="Montserrat" w:eastAsia="Times New Roman" w:hAnsi="Montserrat" w:cs="Times New Roman"/>
          <w:sz w:val="24"/>
          <w:lang w:val="en-US" w:eastAsia="es-MX"/>
        </w:rPr>
        <w:t>igh</w:t>
      </w:r>
      <w:r w:rsidR="00A47853">
        <w:rPr>
          <w:rFonts w:ascii="Montserrat" w:eastAsia="Times New Roman" w:hAnsi="Montserrat" w:cs="Times New Roman"/>
          <w:sz w:val="24"/>
          <w:lang w:val="en-US" w:eastAsia="es-MX"/>
        </w:rPr>
        <w:t>-level c</w:t>
      </w:r>
      <w:r w:rsidR="006B00A2" w:rsidRPr="00793458">
        <w:rPr>
          <w:rFonts w:ascii="Montserrat" w:eastAsia="Times New Roman" w:hAnsi="Montserrat" w:cs="Times New Roman"/>
          <w:sz w:val="24"/>
          <w:lang w:val="en-US" w:eastAsia="es-MX"/>
        </w:rPr>
        <w:t xml:space="preserve">hampions could </w:t>
      </w:r>
      <w:r w:rsidR="00793458" w:rsidRPr="00793458">
        <w:rPr>
          <w:rFonts w:ascii="Montserrat" w:eastAsia="Times New Roman" w:hAnsi="Montserrat" w:cs="Times New Roman"/>
          <w:sz w:val="24"/>
          <w:lang w:val="en-US" w:eastAsia="es-MX"/>
        </w:rPr>
        <w:t xml:space="preserve">engage the private sector or other </w:t>
      </w:r>
      <w:r w:rsidR="006B00A2">
        <w:rPr>
          <w:rFonts w:ascii="Montserrat" w:eastAsia="Times New Roman" w:hAnsi="Montserrat" w:cs="Times New Roman"/>
          <w:sz w:val="24"/>
          <w:lang w:val="en-US" w:eastAsia="es-MX"/>
        </w:rPr>
        <w:t>NPS</w:t>
      </w:r>
      <w:r w:rsidR="00793458" w:rsidRPr="00793458">
        <w:rPr>
          <w:rFonts w:ascii="Montserrat" w:eastAsia="Times New Roman" w:hAnsi="Montserrat" w:cs="Times New Roman"/>
          <w:sz w:val="24"/>
          <w:lang w:val="en-US" w:eastAsia="es-MX"/>
        </w:rPr>
        <w:t xml:space="preserve"> to sponsor </w:t>
      </w:r>
      <w:r w:rsidR="006B00A2">
        <w:rPr>
          <w:rFonts w:ascii="Montserrat" w:eastAsia="Times New Roman" w:hAnsi="Montserrat" w:cs="Times New Roman"/>
          <w:sz w:val="24"/>
          <w:lang w:val="en-US" w:eastAsia="es-MX"/>
        </w:rPr>
        <w:t xml:space="preserve">joint activities between Parties and the </w:t>
      </w:r>
      <w:r w:rsidR="00793458" w:rsidRPr="00793458">
        <w:rPr>
          <w:rFonts w:ascii="Montserrat" w:eastAsia="Times New Roman" w:hAnsi="Montserrat" w:cs="Times New Roman"/>
          <w:sz w:val="24"/>
          <w:lang w:val="en-US" w:eastAsia="es-MX"/>
        </w:rPr>
        <w:t>scientific community</w:t>
      </w:r>
      <w:r w:rsidR="006B00A2">
        <w:rPr>
          <w:rFonts w:ascii="Montserrat" w:eastAsia="Times New Roman" w:hAnsi="Montserrat" w:cs="Times New Roman"/>
          <w:sz w:val="24"/>
          <w:lang w:val="en-US" w:eastAsia="es-MX"/>
        </w:rPr>
        <w:t>.</w:t>
      </w:r>
      <w:r w:rsidR="00793458" w:rsidRPr="00793458">
        <w:rPr>
          <w:rFonts w:ascii="Montserrat" w:eastAsia="Times New Roman" w:hAnsi="Montserrat" w:cs="Times New Roman"/>
          <w:sz w:val="24"/>
          <w:lang w:val="en-US" w:eastAsia="es-MX"/>
        </w:rPr>
        <w:t xml:space="preserve"> </w:t>
      </w:r>
    </w:p>
    <w:p w:rsidR="006B00A2" w:rsidRPr="00A762CD" w:rsidRDefault="006B00A2" w:rsidP="00197830">
      <w:pPr>
        <w:spacing w:after="0" w:line="240" w:lineRule="auto"/>
        <w:jc w:val="both"/>
        <w:rPr>
          <w:rFonts w:ascii="Montserrat" w:eastAsia="Times New Roman" w:hAnsi="Montserrat" w:cs="Times New Roman"/>
          <w:sz w:val="24"/>
          <w:lang w:val="en-GB" w:eastAsia="es-MX"/>
        </w:rPr>
      </w:pP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5.</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How can non-Party stakeholders best support Parties and vice versa in the implementation of the Paris Agreement?</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FC3A6F" w:rsidRPr="00A762CD" w:rsidRDefault="00AB13BB" w:rsidP="00197830">
      <w:pPr>
        <w:spacing w:after="0" w:line="240" w:lineRule="auto"/>
        <w:jc w:val="both"/>
        <w:rPr>
          <w:rFonts w:ascii="Montserrat" w:eastAsia="Times New Roman" w:hAnsi="Montserrat" w:cs="Arial"/>
          <w:color w:val="000000"/>
          <w:sz w:val="24"/>
          <w:lang w:val="en-GB" w:eastAsia="es-MX"/>
        </w:rPr>
      </w:pPr>
      <w:r w:rsidRPr="00A762CD">
        <w:rPr>
          <w:rFonts w:ascii="Montserrat" w:eastAsia="Times New Roman" w:hAnsi="Montserrat" w:cs="Arial"/>
          <w:color w:val="000000"/>
          <w:sz w:val="24"/>
          <w:lang w:val="en-GB" w:eastAsia="es-MX"/>
        </w:rPr>
        <w:t xml:space="preserve">Parties </w:t>
      </w:r>
      <w:r w:rsidR="004A400D" w:rsidRPr="00A762CD">
        <w:rPr>
          <w:rFonts w:ascii="Montserrat" w:eastAsia="Times New Roman" w:hAnsi="Montserrat" w:cs="Arial"/>
          <w:color w:val="000000"/>
          <w:sz w:val="24"/>
          <w:lang w:val="en-GB" w:eastAsia="es-MX"/>
        </w:rPr>
        <w:t>sh</w:t>
      </w:r>
      <w:r w:rsidR="00D06FB8">
        <w:rPr>
          <w:rFonts w:ascii="Montserrat" w:eastAsia="Times New Roman" w:hAnsi="Montserrat" w:cs="Arial"/>
          <w:color w:val="000000"/>
          <w:sz w:val="24"/>
          <w:lang w:val="en-GB" w:eastAsia="es-MX"/>
        </w:rPr>
        <w:t xml:space="preserve">ould have institutional mechanisms to engage with </w:t>
      </w:r>
      <w:r w:rsidR="0023130B">
        <w:rPr>
          <w:rFonts w:ascii="Montserrat" w:eastAsia="Times New Roman" w:hAnsi="Montserrat" w:cs="Arial"/>
          <w:color w:val="000000"/>
          <w:sz w:val="24"/>
          <w:lang w:val="en-GB" w:eastAsia="es-MX"/>
        </w:rPr>
        <w:t>NPS</w:t>
      </w:r>
      <w:r w:rsidR="00D06FB8">
        <w:rPr>
          <w:rFonts w:ascii="Montserrat" w:eastAsia="Times New Roman" w:hAnsi="Montserrat" w:cs="Arial"/>
          <w:color w:val="000000"/>
          <w:sz w:val="24"/>
          <w:lang w:val="en-GB" w:eastAsia="es-MX"/>
        </w:rPr>
        <w:t xml:space="preserve">, </w:t>
      </w:r>
      <w:r w:rsidR="00FC3A6F" w:rsidRPr="00A762CD">
        <w:rPr>
          <w:rFonts w:ascii="Montserrat" w:eastAsia="Times New Roman" w:hAnsi="Montserrat" w:cs="Arial"/>
          <w:color w:val="000000"/>
          <w:sz w:val="24"/>
          <w:lang w:val="en-GB" w:eastAsia="es-MX"/>
        </w:rPr>
        <w:t xml:space="preserve">take note of their </w:t>
      </w:r>
      <w:r w:rsidR="004A400D" w:rsidRPr="00A762CD">
        <w:rPr>
          <w:rFonts w:ascii="Montserrat" w:eastAsia="Times New Roman" w:hAnsi="Montserrat" w:cs="Arial"/>
          <w:color w:val="000000"/>
          <w:sz w:val="24"/>
          <w:lang w:val="en-GB" w:eastAsia="es-MX"/>
        </w:rPr>
        <w:t>proposals</w:t>
      </w:r>
      <w:r w:rsidR="00FC3A6F" w:rsidRPr="00A762CD">
        <w:rPr>
          <w:rFonts w:ascii="Montserrat" w:eastAsia="Times New Roman" w:hAnsi="Montserrat" w:cs="Arial"/>
          <w:color w:val="000000"/>
          <w:sz w:val="24"/>
          <w:lang w:val="en-GB" w:eastAsia="es-MX"/>
        </w:rPr>
        <w:t xml:space="preserve"> and </w:t>
      </w:r>
      <w:r w:rsidR="006B00A2">
        <w:rPr>
          <w:rFonts w:ascii="Montserrat" w:eastAsia="Times New Roman" w:hAnsi="Montserrat" w:cs="Arial"/>
          <w:color w:val="000000"/>
          <w:sz w:val="24"/>
          <w:lang w:val="en-GB" w:eastAsia="es-MX"/>
        </w:rPr>
        <w:t>include</w:t>
      </w:r>
      <w:r w:rsidR="00FC3A6F" w:rsidRPr="00A762CD">
        <w:rPr>
          <w:rFonts w:ascii="Montserrat" w:eastAsia="Times New Roman" w:hAnsi="Montserrat" w:cs="Arial"/>
          <w:color w:val="000000"/>
          <w:sz w:val="24"/>
          <w:lang w:val="en-GB" w:eastAsia="es-MX"/>
        </w:rPr>
        <w:t xml:space="preserve"> them in national </w:t>
      </w:r>
      <w:r w:rsidR="00A47853">
        <w:rPr>
          <w:rFonts w:ascii="Montserrat" w:eastAsia="Times New Roman" w:hAnsi="Montserrat" w:cs="Arial"/>
          <w:color w:val="000000"/>
          <w:sz w:val="24"/>
          <w:lang w:val="en-GB" w:eastAsia="es-MX"/>
        </w:rPr>
        <w:t>processes</w:t>
      </w:r>
      <w:r w:rsidR="00D733FF" w:rsidRPr="00A762CD">
        <w:rPr>
          <w:rFonts w:ascii="Montserrat" w:eastAsia="Times New Roman" w:hAnsi="Montserrat" w:cs="Arial"/>
          <w:color w:val="000000"/>
          <w:sz w:val="24"/>
          <w:lang w:val="en-GB" w:eastAsia="es-MX"/>
        </w:rPr>
        <w:t>.</w:t>
      </w:r>
      <w:r w:rsidR="00646579" w:rsidRPr="00646579">
        <w:rPr>
          <w:rFonts w:ascii="Montserrat" w:eastAsia="Times New Roman" w:hAnsi="Montserrat" w:cs="Arial"/>
          <w:color w:val="000000"/>
          <w:sz w:val="24"/>
          <w:lang w:val="en-GB" w:eastAsia="es-MX"/>
        </w:rPr>
        <w:t xml:space="preserve"> </w:t>
      </w:r>
      <w:r w:rsidR="00646579">
        <w:rPr>
          <w:rFonts w:ascii="Montserrat" w:eastAsia="Times New Roman" w:hAnsi="Montserrat" w:cs="Arial"/>
          <w:color w:val="000000"/>
          <w:sz w:val="24"/>
          <w:lang w:val="en-GB" w:eastAsia="es-MX"/>
        </w:rPr>
        <w:t>NPS</w:t>
      </w:r>
      <w:r w:rsidR="00646579" w:rsidRPr="00A762CD">
        <w:rPr>
          <w:rFonts w:ascii="Montserrat" w:eastAsia="Times New Roman" w:hAnsi="Montserrat" w:cs="Arial"/>
          <w:color w:val="000000"/>
          <w:sz w:val="24"/>
          <w:lang w:val="en-GB" w:eastAsia="es-MX"/>
        </w:rPr>
        <w:t xml:space="preserve"> </w:t>
      </w:r>
      <w:r w:rsidR="00646579">
        <w:rPr>
          <w:rFonts w:ascii="Montserrat" w:eastAsia="Times New Roman" w:hAnsi="Montserrat" w:cs="Arial"/>
          <w:color w:val="000000"/>
          <w:sz w:val="24"/>
          <w:lang w:val="en-GB" w:eastAsia="es-MX"/>
        </w:rPr>
        <w:t xml:space="preserve">can suggest best </w:t>
      </w:r>
      <w:r w:rsidR="00646579" w:rsidRPr="00A762CD">
        <w:rPr>
          <w:rFonts w:ascii="Montserrat" w:eastAsia="Times New Roman" w:hAnsi="Montserrat" w:cs="Arial"/>
          <w:color w:val="000000"/>
          <w:sz w:val="24"/>
          <w:lang w:val="en-GB" w:eastAsia="es-MX"/>
        </w:rPr>
        <w:t>practices and actions</w:t>
      </w:r>
      <w:r w:rsidR="00646579">
        <w:rPr>
          <w:rFonts w:ascii="Montserrat" w:eastAsia="Times New Roman" w:hAnsi="Montserrat" w:cs="Arial"/>
          <w:color w:val="000000"/>
          <w:sz w:val="24"/>
          <w:lang w:val="en-GB" w:eastAsia="es-MX"/>
        </w:rPr>
        <w:t>, while P</w:t>
      </w:r>
      <w:r w:rsidR="00646579" w:rsidRPr="00A762CD">
        <w:rPr>
          <w:rFonts w:ascii="Montserrat" w:eastAsia="Times New Roman" w:hAnsi="Montserrat" w:cs="Arial"/>
          <w:color w:val="000000"/>
          <w:sz w:val="24"/>
          <w:lang w:val="en-GB" w:eastAsia="es-MX"/>
        </w:rPr>
        <w:t>arties can implement</w:t>
      </w:r>
      <w:r w:rsidR="00646579">
        <w:rPr>
          <w:rFonts w:ascii="Montserrat" w:eastAsia="Times New Roman" w:hAnsi="Montserrat" w:cs="Arial"/>
          <w:color w:val="000000"/>
          <w:sz w:val="24"/>
          <w:lang w:val="en-GB" w:eastAsia="es-MX"/>
        </w:rPr>
        <w:t xml:space="preserve"> them </w:t>
      </w:r>
      <w:r w:rsidR="00646579" w:rsidRPr="00A762CD">
        <w:rPr>
          <w:rFonts w:ascii="Montserrat" w:eastAsia="Times New Roman" w:hAnsi="Montserrat" w:cs="Arial"/>
          <w:color w:val="000000"/>
          <w:sz w:val="24"/>
          <w:lang w:val="en-GB" w:eastAsia="es-MX"/>
        </w:rPr>
        <w:t>at a broader scale.</w:t>
      </w:r>
    </w:p>
    <w:p w:rsidR="00DC4AD8" w:rsidRPr="00A762CD" w:rsidRDefault="00DC4AD8" w:rsidP="00197830">
      <w:pPr>
        <w:spacing w:after="0" w:line="240" w:lineRule="auto"/>
        <w:jc w:val="both"/>
        <w:rPr>
          <w:rFonts w:ascii="Montserrat" w:eastAsia="Times New Roman" w:hAnsi="Montserrat" w:cs="Arial"/>
          <w:color w:val="000000"/>
          <w:sz w:val="24"/>
          <w:lang w:val="en-GB" w:eastAsia="es-MX"/>
        </w:rPr>
      </w:pPr>
    </w:p>
    <w:p w:rsidR="00DC4AD8" w:rsidRPr="00A762CD" w:rsidRDefault="00D06FB8" w:rsidP="00197830">
      <w:pPr>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t xml:space="preserve">Likewise, NPS </w:t>
      </w:r>
      <w:r w:rsidR="00DC4AD8" w:rsidRPr="00A762CD">
        <w:rPr>
          <w:rFonts w:ascii="Montserrat" w:eastAsia="Times New Roman" w:hAnsi="Montserrat" w:cs="Arial"/>
          <w:color w:val="000000"/>
          <w:sz w:val="24"/>
          <w:lang w:val="en-GB" w:eastAsia="es-MX"/>
        </w:rPr>
        <w:t xml:space="preserve">should support Parties in </w:t>
      </w:r>
      <w:r>
        <w:rPr>
          <w:rFonts w:ascii="Montserrat" w:eastAsia="Times New Roman" w:hAnsi="Montserrat" w:cs="Arial"/>
          <w:color w:val="000000"/>
          <w:sz w:val="24"/>
          <w:lang w:val="en-GB" w:eastAsia="es-MX"/>
        </w:rPr>
        <w:t>the i</w:t>
      </w:r>
      <w:r w:rsidR="00DC4AD8" w:rsidRPr="00A762CD">
        <w:rPr>
          <w:rFonts w:ascii="Montserrat" w:eastAsia="Times New Roman" w:hAnsi="Montserrat" w:cs="Arial"/>
          <w:color w:val="000000"/>
          <w:sz w:val="24"/>
          <w:lang w:val="en-GB" w:eastAsia="es-MX"/>
        </w:rPr>
        <w:t xml:space="preserve">mplementation of the Paris Agreement with society in general and </w:t>
      </w:r>
      <w:r w:rsidR="00646579">
        <w:rPr>
          <w:rFonts w:ascii="Montserrat" w:eastAsia="Times New Roman" w:hAnsi="Montserrat" w:cs="Arial"/>
          <w:color w:val="000000"/>
          <w:sz w:val="24"/>
          <w:lang w:val="en-GB" w:eastAsia="es-MX"/>
        </w:rPr>
        <w:t xml:space="preserve">particularly at the </w:t>
      </w:r>
      <w:r w:rsidR="00DC4AD8" w:rsidRPr="00A762CD">
        <w:rPr>
          <w:rFonts w:ascii="Montserrat" w:eastAsia="Times New Roman" w:hAnsi="Montserrat" w:cs="Arial"/>
          <w:color w:val="000000"/>
          <w:sz w:val="24"/>
          <w:lang w:val="en-GB" w:eastAsia="es-MX"/>
        </w:rPr>
        <w:t>local</w:t>
      </w:r>
      <w:r w:rsidR="00646579">
        <w:rPr>
          <w:rFonts w:ascii="Montserrat" w:eastAsia="Times New Roman" w:hAnsi="Montserrat" w:cs="Arial"/>
          <w:color w:val="000000"/>
          <w:sz w:val="24"/>
          <w:lang w:val="en-GB" w:eastAsia="es-MX"/>
        </w:rPr>
        <w:t xml:space="preserve"> level. </w:t>
      </w:r>
    </w:p>
    <w:p w:rsidR="00DC4AD8" w:rsidRPr="00A762CD" w:rsidRDefault="00DC4AD8" w:rsidP="00197830">
      <w:pPr>
        <w:spacing w:after="0" w:line="240" w:lineRule="auto"/>
        <w:jc w:val="both"/>
        <w:rPr>
          <w:rFonts w:ascii="Montserrat" w:eastAsia="Times New Roman" w:hAnsi="Montserrat" w:cs="Arial"/>
          <w:color w:val="000000"/>
          <w:sz w:val="24"/>
          <w:lang w:val="en-GB" w:eastAsia="es-MX"/>
        </w:rPr>
      </w:pPr>
    </w:p>
    <w:p w:rsidR="008F727F" w:rsidRPr="00A762CD" w:rsidRDefault="00646579" w:rsidP="00197830">
      <w:pPr>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t xml:space="preserve">Parties </w:t>
      </w:r>
      <w:r w:rsidR="006B00A2">
        <w:rPr>
          <w:rFonts w:ascii="Montserrat" w:eastAsia="Times New Roman" w:hAnsi="Montserrat" w:cs="Arial"/>
          <w:color w:val="000000"/>
          <w:sz w:val="24"/>
          <w:lang w:val="en-GB" w:eastAsia="es-MX"/>
        </w:rPr>
        <w:t xml:space="preserve">and </w:t>
      </w:r>
      <w:r w:rsidR="008F727F" w:rsidRPr="00A762CD">
        <w:rPr>
          <w:rFonts w:ascii="Montserrat" w:eastAsia="Times New Roman" w:hAnsi="Montserrat" w:cs="Arial"/>
          <w:color w:val="000000"/>
          <w:sz w:val="24"/>
          <w:lang w:val="en-GB" w:eastAsia="es-MX"/>
        </w:rPr>
        <w:t xml:space="preserve">NPS </w:t>
      </w:r>
      <w:r>
        <w:rPr>
          <w:rFonts w:ascii="Montserrat" w:eastAsia="Times New Roman" w:hAnsi="Montserrat" w:cs="Arial"/>
          <w:color w:val="000000"/>
          <w:sz w:val="24"/>
          <w:lang w:val="en-GB" w:eastAsia="es-MX"/>
        </w:rPr>
        <w:t xml:space="preserve">partnerships during the UNFCCC negotiations contribute to have a better understanding of each other and advocate for the same </w:t>
      </w:r>
      <w:r w:rsidR="00A47853">
        <w:rPr>
          <w:rFonts w:ascii="Montserrat" w:eastAsia="Times New Roman" w:hAnsi="Montserrat" w:cs="Arial"/>
          <w:color w:val="000000"/>
          <w:sz w:val="24"/>
          <w:lang w:val="en-GB" w:eastAsia="es-MX"/>
        </w:rPr>
        <w:t>purpose</w:t>
      </w:r>
      <w:r>
        <w:rPr>
          <w:rFonts w:ascii="Montserrat" w:eastAsia="Times New Roman" w:hAnsi="Montserrat" w:cs="Arial"/>
          <w:color w:val="000000"/>
          <w:sz w:val="24"/>
          <w:lang w:val="en-GB" w:eastAsia="es-MX"/>
        </w:rPr>
        <w:t>. All actors should be represented at the</w:t>
      </w:r>
      <w:r w:rsidR="008F727F" w:rsidRPr="00A762CD">
        <w:rPr>
          <w:rFonts w:ascii="Montserrat" w:eastAsia="Times New Roman" w:hAnsi="Montserrat" w:cs="Arial"/>
          <w:color w:val="000000"/>
          <w:sz w:val="24"/>
          <w:lang w:val="en-GB" w:eastAsia="es-MX"/>
        </w:rPr>
        <w:t xml:space="preserve"> </w:t>
      </w:r>
      <w:r w:rsidR="00A47853">
        <w:rPr>
          <w:rFonts w:ascii="Montserrat" w:eastAsia="Times New Roman" w:hAnsi="Montserrat" w:cs="Arial"/>
          <w:color w:val="000000"/>
          <w:sz w:val="24"/>
          <w:lang w:val="en-GB" w:eastAsia="es-MX"/>
        </w:rPr>
        <w:t xml:space="preserve">meetings or </w:t>
      </w:r>
      <w:r w:rsidR="008F727F" w:rsidRPr="00A762CD">
        <w:rPr>
          <w:rFonts w:ascii="Montserrat" w:eastAsia="Times New Roman" w:hAnsi="Montserrat" w:cs="Arial"/>
          <w:color w:val="000000"/>
          <w:sz w:val="24"/>
          <w:lang w:val="en-GB" w:eastAsia="es-MX"/>
        </w:rPr>
        <w:t>events in order to show the work civil society is leading</w:t>
      </w:r>
      <w:r w:rsidR="00BD2233" w:rsidRPr="00A762CD">
        <w:rPr>
          <w:rFonts w:ascii="Montserrat" w:eastAsia="Times New Roman" w:hAnsi="Montserrat" w:cs="Arial"/>
          <w:color w:val="000000"/>
          <w:sz w:val="24"/>
          <w:lang w:val="en-GB" w:eastAsia="es-MX"/>
        </w:rPr>
        <w:t>.</w:t>
      </w:r>
    </w:p>
    <w:p w:rsidR="00BD2233" w:rsidRDefault="00BD2233" w:rsidP="00197830">
      <w:pPr>
        <w:spacing w:after="0" w:line="240" w:lineRule="auto"/>
        <w:jc w:val="both"/>
        <w:rPr>
          <w:rFonts w:ascii="Montserrat" w:eastAsia="Times New Roman" w:hAnsi="Montserrat" w:cs="Arial"/>
          <w:color w:val="000000"/>
          <w:sz w:val="24"/>
          <w:lang w:val="en-GB" w:eastAsia="es-MX"/>
        </w:rPr>
      </w:pPr>
    </w:p>
    <w:p w:rsidR="00DF10F7" w:rsidRPr="00A762CD" w:rsidRDefault="00DF10F7" w:rsidP="00197830">
      <w:pPr>
        <w:spacing w:after="0" w:line="240" w:lineRule="auto"/>
        <w:jc w:val="both"/>
        <w:rPr>
          <w:rFonts w:ascii="Montserrat" w:eastAsia="Times New Roman" w:hAnsi="Montserrat" w:cs="Arial"/>
          <w:color w:val="000000"/>
          <w:sz w:val="24"/>
          <w:lang w:val="en-GB" w:eastAsia="es-MX"/>
        </w:rPr>
      </w:pP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b/>
          <w:bCs/>
          <w:color w:val="000000"/>
          <w:sz w:val="24"/>
          <w:lang w:val="en-GB" w:eastAsia="es-MX"/>
        </w:rPr>
        <w:t>Thematic and cross-cutting areas</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6.</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Considering each of the thematic areas, cross-cutting areas, SDGs and priorities outlined in the indicative work programme, should any specific high-impact topics that address the greatest needs of Parties be discussed?</w:t>
      </w:r>
    </w:p>
    <w:p w:rsidR="00781352" w:rsidRPr="00A762CD" w:rsidRDefault="00781352" w:rsidP="00197830">
      <w:pPr>
        <w:spacing w:after="0" w:line="240" w:lineRule="auto"/>
        <w:jc w:val="both"/>
        <w:rPr>
          <w:rFonts w:ascii="Montserrat" w:eastAsia="Times New Roman" w:hAnsi="Montserrat" w:cs="Arial"/>
          <w:color w:val="212121"/>
          <w:sz w:val="24"/>
          <w:shd w:val="clear" w:color="auto" w:fill="FFFFFF"/>
          <w:lang w:val="en-GB" w:eastAsia="es-MX"/>
        </w:rPr>
      </w:pPr>
    </w:p>
    <w:p w:rsidR="00525032" w:rsidRDefault="00781352" w:rsidP="00197830">
      <w:pPr>
        <w:spacing w:after="0" w:line="240" w:lineRule="auto"/>
        <w:jc w:val="both"/>
        <w:rPr>
          <w:rFonts w:ascii="Montserrat" w:eastAsia="Times New Roman" w:hAnsi="Montserrat" w:cs="Arial"/>
          <w:color w:val="212121"/>
          <w:sz w:val="24"/>
          <w:shd w:val="clear" w:color="auto" w:fill="FFFFFF"/>
          <w:lang w:val="en-GB" w:eastAsia="es-MX"/>
        </w:rPr>
      </w:pPr>
      <w:r w:rsidRPr="00A762CD">
        <w:rPr>
          <w:rFonts w:ascii="Montserrat" w:eastAsia="Times New Roman" w:hAnsi="Montserrat" w:cs="Arial"/>
          <w:color w:val="212121"/>
          <w:sz w:val="24"/>
          <w:shd w:val="clear" w:color="auto" w:fill="FFFFFF"/>
          <w:lang w:val="en-GB" w:eastAsia="es-MX"/>
        </w:rPr>
        <w:t>The environmental</w:t>
      </w:r>
      <w:r w:rsidR="00C322DB" w:rsidRPr="00A762CD">
        <w:rPr>
          <w:rFonts w:ascii="Montserrat" w:eastAsia="Times New Roman" w:hAnsi="Montserrat" w:cs="Arial"/>
          <w:color w:val="212121"/>
          <w:sz w:val="24"/>
          <w:shd w:val="clear" w:color="auto" w:fill="FFFFFF"/>
          <w:lang w:val="en-GB" w:eastAsia="es-MX"/>
        </w:rPr>
        <w:t xml:space="preserve"> goals</w:t>
      </w:r>
      <w:r w:rsidRPr="00A762CD">
        <w:rPr>
          <w:rFonts w:ascii="Montserrat" w:eastAsia="Times New Roman" w:hAnsi="Montserrat" w:cs="Arial"/>
          <w:color w:val="212121"/>
          <w:sz w:val="24"/>
          <w:shd w:val="clear" w:color="auto" w:fill="FFFFFF"/>
          <w:lang w:val="en-GB" w:eastAsia="es-MX"/>
        </w:rPr>
        <w:t xml:space="preserve"> have been </w:t>
      </w:r>
      <w:r w:rsidR="00A47853">
        <w:rPr>
          <w:rFonts w:ascii="Montserrat" w:eastAsia="Times New Roman" w:hAnsi="Montserrat" w:cs="Arial"/>
          <w:color w:val="212121"/>
          <w:sz w:val="24"/>
          <w:shd w:val="clear" w:color="auto" w:fill="FFFFFF"/>
          <w:lang w:val="en-GB" w:eastAsia="es-MX"/>
        </w:rPr>
        <w:t xml:space="preserve">included </w:t>
      </w:r>
      <w:r w:rsidR="00C322DB" w:rsidRPr="00A762CD">
        <w:rPr>
          <w:rFonts w:ascii="Montserrat" w:eastAsia="Times New Roman" w:hAnsi="Montserrat" w:cs="Arial"/>
          <w:color w:val="212121"/>
          <w:sz w:val="24"/>
          <w:shd w:val="clear" w:color="auto" w:fill="FFFFFF"/>
          <w:lang w:val="en-GB" w:eastAsia="es-MX"/>
        </w:rPr>
        <w:t xml:space="preserve">in the </w:t>
      </w:r>
      <w:r w:rsidR="00A47853">
        <w:rPr>
          <w:rFonts w:ascii="Montserrat" w:eastAsia="Times New Roman" w:hAnsi="Montserrat" w:cs="Arial"/>
          <w:color w:val="212121"/>
          <w:sz w:val="24"/>
          <w:shd w:val="clear" w:color="auto" w:fill="FFFFFF"/>
          <w:lang w:val="en-GB" w:eastAsia="es-MX"/>
        </w:rPr>
        <w:t xml:space="preserve">indicative </w:t>
      </w:r>
      <w:r w:rsidR="00C322DB" w:rsidRPr="00A762CD">
        <w:rPr>
          <w:rFonts w:ascii="Montserrat" w:eastAsia="Times New Roman" w:hAnsi="Montserrat" w:cs="Arial"/>
          <w:color w:val="212121"/>
          <w:sz w:val="24"/>
          <w:shd w:val="clear" w:color="auto" w:fill="FFFFFF"/>
          <w:lang w:val="en-GB" w:eastAsia="es-MX"/>
        </w:rPr>
        <w:t>work programme</w:t>
      </w:r>
      <w:r w:rsidR="00B06E0A">
        <w:rPr>
          <w:rFonts w:ascii="Montserrat" w:eastAsia="Times New Roman" w:hAnsi="Montserrat" w:cs="Arial"/>
          <w:color w:val="212121"/>
          <w:sz w:val="24"/>
          <w:shd w:val="clear" w:color="auto" w:fill="FFFFFF"/>
          <w:lang w:val="en-GB" w:eastAsia="es-MX"/>
        </w:rPr>
        <w:t>, but w</w:t>
      </w:r>
      <w:r w:rsidRPr="00A762CD">
        <w:rPr>
          <w:rFonts w:ascii="Montserrat" w:eastAsia="Times New Roman" w:hAnsi="Montserrat" w:cs="Arial"/>
          <w:color w:val="212121"/>
          <w:sz w:val="24"/>
          <w:shd w:val="clear" w:color="auto" w:fill="FFFFFF"/>
          <w:lang w:val="en-GB" w:eastAsia="es-MX"/>
        </w:rPr>
        <w:t xml:space="preserve">e also need to measure climate action as </w:t>
      </w:r>
      <w:r w:rsidR="00DF10F7">
        <w:rPr>
          <w:rFonts w:ascii="Montserrat" w:eastAsia="Times New Roman" w:hAnsi="Montserrat" w:cs="Arial"/>
          <w:color w:val="212121"/>
          <w:sz w:val="24"/>
          <w:shd w:val="clear" w:color="auto" w:fill="FFFFFF"/>
          <w:lang w:val="en-GB" w:eastAsia="es-MX"/>
        </w:rPr>
        <w:t xml:space="preserve">a </w:t>
      </w:r>
      <w:r w:rsidR="00525032">
        <w:rPr>
          <w:rFonts w:ascii="Montserrat" w:eastAsia="Times New Roman" w:hAnsi="Montserrat" w:cs="Arial"/>
          <w:color w:val="212121"/>
          <w:sz w:val="24"/>
          <w:shd w:val="clear" w:color="auto" w:fill="FFFFFF"/>
          <w:lang w:val="en-GB" w:eastAsia="es-MX"/>
        </w:rPr>
        <w:t xml:space="preserve">crosscutting </w:t>
      </w:r>
      <w:r w:rsidRPr="00A762CD">
        <w:rPr>
          <w:rFonts w:ascii="Montserrat" w:eastAsia="Times New Roman" w:hAnsi="Montserrat" w:cs="Arial"/>
          <w:color w:val="212121"/>
          <w:sz w:val="24"/>
          <w:shd w:val="clear" w:color="auto" w:fill="FFFFFF"/>
          <w:lang w:val="en-GB" w:eastAsia="es-MX"/>
        </w:rPr>
        <w:t xml:space="preserve">element </w:t>
      </w:r>
      <w:r w:rsidR="00525032">
        <w:rPr>
          <w:rFonts w:ascii="Montserrat" w:eastAsia="Times New Roman" w:hAnsi="Montserrat" w:cs="Arial"/>
          <w:color w:val="212121"/>
          <w:sz w:val="24"/>
          <w:shd w:val="clear" w:color="auto" w:fill="FFFFFF"/>
          <w:lang w:val="en-GB" w:eastAsia="es-MX"/>
        </w:rPr>
        <w:t xml:space="preserve">of the SDGs. Having a comprehensive approach will allow us to use the development potential of the </w:t>
      </w:r>
      <w:r w:rsidR="00525032" w:rsidRPr="00A762CD">
        <w:rPr>
          <w:rFonts w:ascii="Montserrat" w:eastAsia="Times New Roman" w:hAnsi="Montserrat" w:cs="Arial"/>
          <w:color w:val="212121"/>
          <w:sz w:val="24"/>
          <w:shd w:val="clear" w:color="auto" w:fill="FFFFFF"/>
          <w:lang w:val="en-GB" w:eastAsia="es-MX"/>
        </w:rPr>
        <w:t>Paris Agreement</w:t>
      </w:r>
      <w:r w:rsidR="00DF10F7">
        <w:rPr>
          <w:rFonts w:ascii="Montserrat" w:eastAsia="Times New Roman" w:hAnsi="Montserrat" w:cs="Arial"/>
          <w:color w:val="212121"/>
          <w:sz w:val="24"/>
          <w:shd w:val="clear" w:color="auto" w:fill="FFFFFF"/>
          <w:lang w:val="en-GB" w:eastAsia="es-MX"/>
        </w:rPr>
        <w:t>,</w:t>
      </w:r>
      <w:r w:rsidR="00525032">
        <w:rPr>
          <w:rFonts w:ascii="Montserrat" w:eastAsia="Times New Roman" w:hAnsi="Montserrat" w:cs="Arial"/>
          <w:color w:val="212121"/>
          <w:sz w:val="24"/>
          <w:shd w:val="clear" w:color="auto" w:fill="FFFFFF"/>
          <w:lang w:val="en-GB" w:eastAsia="es-MX"/>
        </w:rPr>
        <w:t xml:space="preserve"> aligned with the </w:t>
      </w:r>
      <w:r w:rsidR="00525032" w:rsidRPr="00A762CD">
        <w:rPr>
          <w:rFonts w:ascii="Montserrat" w:eastAsia="Times New Roman" w:hAnsi="Montserrat" w:cs="Arial"/>
          <w:color w:val="212121"/>
          <w:sz w:val="24"/>
          <w:shd w:val="clear" w:color="auto" w:fill="FFFFFF"/>
          <w:lang w:val="en-GB" w:eastAsia="es-MX"/>
        </w:rPr>
        <w:t>2030 Agenda</w:t>
      </w:r>
      <w:r w:rsidR="00525032">
        <w:rPr>
          <w:rFonts w:ascii="Montserrat" w:eastAsia="Times New Roman" w:hAnsi="Montserrat" w:cs="Arial"/>
          <w:color w:val="212121"/>
          <w:sz w:val="24"/>
          <w:shd w:val="clear" w:color="auto" w:fill="FFFFFF"/>
          <w:lang w:val="en-GB" w:eastAsia="es-MX"/>
        </w:rPr>
        <w:t>.</w:t>
      </w:r>
    </w:p>
    <w:p w:rsidR="0032272A" w:rsidRDefault="0032272A" w:rsidP="00197830">
      <w:pPr>
        <w:spacing w:after="0" w:line="240" w:lineRule="auto"/>
        <w:jc w:val="both"/>
        <w:rPr>
          <w:rFonts w:ascii="Montserrat" w:eastAsia="Times New Roman" w:hAnsi="Montserrat" w:cs="Arial"/>
          <w:color w:val="212121"/>
          <w:sz w:val="24"/>
          <w:shd w:val="clear" w:color="auto" w:fill="FFFFFF"/>
          <w:lang w:val="en-GB" w:eastAsia="es-MX"/>
        </w:rPr>
      </w:pPr>
    </w:p>
    <w:p w:rsidR="0032272A" w:rsidRDefault="00162549" w:rsidP="00197830">
      <w:pPr>
        <w:spacing w:after="0" w:line="240" w:lineRule="auto"/>
        <w:jc w:val="both"/>
        <w:rPr>
          <w:rFonts w:ascii="Montserrat" w:eastAsia="Times New Roman" w:hAnsi="Montserrat" w:cs="Arial"/>
          <w:color w:val="212121"/>
          <w:sz w:val="24"/>
          <w:shd w:val="clear" w:color="auto" w:fill="FFFFFF"/>
          <w:lang w:val="en-GB" w:eastAsia="es-MX"/>
        </w:rPr>
      </w:pPr>
      <w:r w:rsidRPr="00162549">
        <w:rPr>
          <w:rFonts w:ascii="Montserrat" w:eastAsia="Times New Roman" w:hAnsi="Montserrat" w:cs="Arial"/>
          <w:color w:val="212121"/>
          <w:sz w:val="24"/>
          <w:shd w:val="clear" w:color="auto" w:fill="FFFFFF"/>
          <w:lang w:val="en-GB" w:eastAsia="es-MX"/>
        </w:rPr>
        <w:t>Local governments can play a key role in urban climate adaptation</w:t>
      </w:r>
      <w:r w:rsidR="00DF10F7">
        <w:rPr>
          <w:rFonts w:ascii="Montserrat" w:eastAsia="Times New Roman" w:hAnsi="Montserrat" w:cs="Arial"/>
          <w:color w:val="212121"/>
          <w:sz w:val="24"/>
          <w:shd w:val="clear" w:color="auto" w:fill="FFFFFF"/>
          <w:lang w:val="en-GB" w:eastAsia="es-MX"/>
        </w:rPr>
        <w:t xml:space="preserve">. They can </w:t>
      </w:r>
      <w:r w:rsidRPr="00162549">
        <w:rPr>
          <w:rFonts w:ascii="Montserrat" w:eastAsia="Times New Roman" w:hAnsi="Montserrat" w:cs="Arial"/>
          <w:color w:val="212121"/>
          <w:sz w:val="24"/>
          <w:shd w:val="clear" w:color="auto" w:fill="FFFFFF"/>
          <w:lang w:val="en-GB" w:eastAsia="es-MX"/>
        </w:rPr>
        <w:t>guid</w:t>
      </w:r>
      <w:r w:rsidR="00DF10F7">
        <w:rPr>
          <w:rFonts w:ascii="Montserrat" w:eastAsia="Times New Roman" w:hAnsi="Montserrat" w:cs="Arial"/>
          <w:color w:val="212121"/>
          <w:sz w:val="24"/>
          <w:shd w:val="clear" w:color="auto" w:fill="FFFFFF"/>
          <w:lang w:val="en-GB" w:eastAsia="es-MX"/>
        </w:rPr>
        <w:t>e</w:t>
      </w:r>
      <w:r w:rsidRPr="00162549">
        <w:rPr>
          <w:rFonts w:ascii="Montserrat" w:eastAsia="Times New Roman" w:hAnsi="Montserrat" w:cs="Arial"/>
          <w:color w:val="212121"/>
          <w:sz w:val="24"/>
          <w:shd w:val="clear" w:color="auto" w:fill="FFFFFF"/>
          <w:lang w:val="en-GB" w:eastAsia="es-MX"/>
        </w:rPr>
        <w:t xml:space="preserve"> climate policies, investments and regulatory frameworks </w:t>
      </w:r>
      <w:r w:rsidR="00DF10F7">
        <w:rPr>
          <w:rFonts w:ascii="Montserrat" w:eastAsia="Times New Roman" w:hAnsi="Montserrat" w:cs="Arial"/>
          <w:color w:val="212121"/>
          <w:sz w:val="24"/>
          <w:shd w:val="clear" w:color="auto" w:fill="FFFFFF"/>
          <w:lang w:val="en-GB" w:eastAsia="es-MX"/>
        </w:rPr>
        <w:t>and</w:t>
      </w:r>
      <w:r w:rsidRPr="00162549">
        <w:rPr>
          <w:rFonts w:ascii="Montserrat" w:eastAsia="Times New Roman" w:hAnsi="Montserrat" w:cs="Arial"/>
          <w:color w:val="212121"/>
          <w:sz w:val="24"/>
          <w:shd w:val="clear" w:color="auto" w:fill="FFFFFF"/>
          <w:lang w:val="en-GB" w:eastAsia="es-MX"/>
        </w:rPr>
        <w:t xml:space="preserve"> </w:t>
      </w:r>
      <w:r w:rsidR="00A47853" w:rsidRPr="00162549">
        <w:rPr>
          <w:rFonts w:ascii="Montserrat" w:eastAsia="Times New Roman" w:hAnsi="Montserrat" w:cs="Arial"/>
          <w:color w:val="212121"/>
          <w:sz w:val="24"/>
          <w:shd w:val="clear" w:color="auto" w:fill="FFFFFF"/>
          <w:lang w:val="en-GB" w:eastAsia="es-MX"/>
        </w:rPr>
        <w:t xml:space="preserve">also </w:t>
      </w:r>
      <w:r w:rsidRPr="00162549">
        <w:rPr>
          <w:rFonts w:ascii="Montserrat" w:eastAsia="Times New Roman" w:hAnsi="Montserrat" w:cs="Arial"/>
          <w:color w:val="212121"/>
          <w:sz w:val="24"/>
          <w:shd w:val="clear" w:color="auto" w:fill="FFFFFF"/>
          <w:lang w:val="en-GB" w:eastAsia="es-MX"/>
        </w:rPr>
        <w:t>reduce the emissions level toward low-carbon trajectories. Climate action i</w:t>
      </w:r>
      <w:r w:rsidR="00DF10F7">
        <w:rPr>
          <w:rFonts w:ascii="Montserrat" w:eastAsia="Times New Roman" w:hAnsi="Montserrat" w:cs="Arial"/>
          <w:color w:val="212121"/>
          <w:sz w:val="24"/>
          <w:shd w:val="clear" w:color="auto" w:fill="FFFFFF"/>
          <w:lang w:val="en-GB" w:eastAsia="es-MX"/>
        </w:rPr>
        <w:t xml:space="preserve">n the cities can </w:t>
      </w:r>
      <w:r w:rsidR="00A47853">
        <w:rPr>
          <w:rFonts w:ascii="Montserrat" w:eastAsia="Times New Roman" w:hAnsi="Montserrat" w:cs="Arial"/>
          <w:color w:val="212121"/>
          <w:sz w:val="24"/>
          <w:shd w:val="clear" w:color="auto" w:fill="FFFFFF"/>
          <w:lang w:val="en-GB" w:eastAsia="es-MX"/>
        </w:rPr>
        <w:t xml:space="preserve">significantly </w:t>
      </w:r>
      <w:r w:rsidR="00DF10F7">
        <w:rPr>
          <w:rFonts w:ascii="Montserrat" w:eastAsia="Times New Roman" w:hAnsi="Montserrat" w:cs="Arial"/>
          <w:color w:val="212121"/>
          <w:sz w:val="24"/>
          <w:shd w:val="clear" w:color="auto" w:fill="FFFFFF"/>
          <w:lang w:val="en-GB" w:eastAsia="es-MX"/>
        </w:rPr>
        <w:t xml:space="preserve">contribute to the fulfilment of </w:t>
      </w:r>
      <w:r w:rsidR="00A47853">
        <w:rPr>
          <w:rFonts w:ascii="Montserrat" w:eastAsia="Times New Roman" w:hAnsi="Montserrat" w:cs="Arial"/>
          <w:color w:val="212121"/>
          <w:sz w:val="24"/>
          <w:shd w:val="clear" w:color="auto" w:fill="FFFFFF"/>
          <w:lang w:val="en-GB" w:eastAsia="es-MX"/>
        </w:rPr>
        <w:t xml:space="preserve">the </w:t>
      </w:r>
      <w:r w:rsidR="00DF10F7">
        <w:rPr>
          <w:rFonts w:ascii="Montserrat" w:eastAsia="Times New Roman" w:hAnsi="Montserrat" w:cs="Arial"/>
          <w:color w:val="212121"/>
          <w:sz w:val="24"/>
          <w:shd w:val="clear" w:color="auto" w:fill="FFFFFF"/>
          <w:lang w:val="en-GB" w:eastAsia="es-MX"/>
        </w:rPr>
        <w:t>S</w:t>
      </w:r>
      <w:r w:rsidRPr="00162549">
        <w:rPr>
          <w:rFonts w:ascii="Montserrat" w:eastAsia="Times New Roman" w:hAnsi="Montserrat" w:cs="Arial"/>
          <w:color w:val="212121"/>
          <w:sz w:val="24"/>
          <w:shd w:val="clear" w:color="auto" w:fill="FFFFFF"/>
          <w:lang w:val="en-GB" w:eastAsia="es-MX"/>
        </w:rPr>
        <w:t>DG goals</w:t>
      </w:r>
      <w:r w:rsidR="00DF10F7">
        <w:rPr>
          <w:rFonts w:ascii="Montserrat" w:eastAsia="Times New Roman" w:hAnsi="Montserrat" w:cs="Arial"/>
          <w:color w:val="212121"/>
          <w:sz w:val="24"/>
          <w:shd w:val="clear" w:color="auto" w:fill="FFFFFF"/>
          <w:lang w:val="en-GB" w:eastAsia="es-MX"/>
        </w:rPr>
        <w:t xml:space="preserve">. </w:t>
      </w:r>
    </w:p>
    <w:p w:rsidR="00525032" w:rsidRDefault="00525032" w:rsidP="00197830">
      <w:pPr>
        <w:spacing w:after="0" w:line="240" w:lineRule="auto"/>
        <w:jc w:val="both"/>
        <w:rPr>
          <w:rFonts w:ascii="Montserrat" w:eastAsia="Times New Roman" w:hAnsi="Montserrat" w:cs="Arial"/>
          <w:color w:val="212121"/>
          <w:sz w:val="24"/>
          <w:shd w:val="clear" w:color="auto" w:fill="FFFFFF"/>
          <w:lang w:val="en-GB" w:eastAsia="es-MX"/>
        </w:rPr>
      </w:pPr>
    </w:p>
    <w:p w:rsidR="0047099C" w:rsidRDefault="0047099C" w:rsidP="00197830">
      <w:pPr>
        <w:spacing w:after="0" w:line="240" w:lineRule="auto"/>
        <w:jc w:val="both"/>
        <w:rPr>
          <w:rFonts w:ascii="Montserrat" w:eastAsia="Times New Roman" w:hAnsi="Montserrat" w:cs="Arial"/>
          <w:b/>
          <w:bCs/>
          <w:color w:val="000000"/>
          <w:sz w:val="24"/>
          <w:lang w:val="en-GB" w:eastAsia="es-MX"/>
        </w:rPr>
      </w:pPr>
      <w:r w:rsidRPr="00A762CD">
        <w:rPr>
          <w:rFonts w:ascii="Montserrat" w:eastAsia="Times New Roman" w:hAnsi="Montserrat" w:cs="Arial"/>
          <w:b/>
          <w:bCs/>
          <w:color w:val="000000"/>
          <w:sz w:val="24"/>
          <w:lang w:val="en-GB" w:eastAsia="es-MX"/>
        </w:rPr>
        <w:t>OPERATIONAL APPROACH</w:t>
      </w:r>
    </w:p>
    <w:p w:rsidR="00A86087" w:rsidRPr="00A762CD" w:rsidRDefault="00A86087" w:rsidP="00197830">
      <w:pPr>
        <w:spacing w:after="0" w:line="240" w:lineRule="auto"/>
        <w:jc w:val="both"/>
        <w:rPr>
          <w:rFonts w:ascii="Montserrat" w:eastAsia="Times New Roman" w:hAnsi="Montserrat" w:cs="Times New Roman"/>
          <w:sz w:val="24"/>
          <w:lang w:val="en-GB" w:eastAsia="es-MX"/>
        </w:rPr>
      </w:pP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b/>
          <w:bCs/>
          <w:color w:val="000000"/>
          <w:sz w:val="24"/>
          <w:lang w:val="en-GB" w:eastAsia="es-MX"/>
        </w:rPr>
        <w:t>3. Regional climate weeks</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47099C" w:rsidRPr="00DF10F7" w:rsidRDefault="0047099C" w:rsidP="00197830">
      <w:pPr>
        <w:spacing w:after="0" w:line="240" w:lineRule="auto"/>
        <w:ind w:left="720" w:hanging="360"/>
        <w:jc w:val="both"/>
        <w:rPr>
          <w:rFonts w:ascii="Montserrat" w:eastAsia="Times New Roman" w:hAnsi="Montserrat" w:cs="Arial"/>
          <w:i/>
          <w:iCs/>
          <w:color w:val="000000"/>
          <w:sz w:val="24"/>
          <w:lang w:val="en-GB" w:eastAsia="es-MX"/>
        </w:rPr>
      </w:pPr>
      <w:r w:rsidRPr="00DF10F7">
        <w:rPr>
          <w:rFonts w:ascii="Montserrat" w:eastAsia="Times New Roman" w:hAnsi="Montserrat" w:cs="Arial"/>
          <w:color w:val="000000"/>
          <w:sz w:val="24"/>
          <w:lang w:val="en-GB" w:eastAsia="es-MX"/>
        </w:rPr>
        <w:t>7.</w:t>
      </w:r>
      <w:r w:rsidR="00B27C8C" w:rsidRPr="00DF10F7">
        <w:rPr>
          <w:rFonts w:ascii="Montserrat" w:eastAsia="Times New Roman" w:hAnsi="Montserrat" w:cs="Times New Roman"/>
          <w:color w:val="000000"/>
          <w:sz w:val="24"/>
          <w:lang w:val="en-GB" w:eastAsia="es-MX"/>
        </w:rPr>
        <w:t xml:space="preserve"> </w:t>
      </w:r>
      <w:r w:rsidR="00B27C8C" w:rsidRPr="00DF10F7">
        <w:rPr>
          <w:rFonts w:ascii="Montserrat" w:eastAsia="Times New Roman" w:hAnsi="Montserrat" w:cs="Times New Roman"/>
          <w:color w:val="000000"/>
          <w:sz w:val="24"/>
          <w:lang w:val="en-GB" w:eastAsia="es-MX"/>
        </w:rPr>
        <w:tab/>
      </w:r>
      <w:r w:rsidRPr="00DF10F7">
        <w:rPr>
          <w:rFonts w:ascii="Montserrat" w:eastAsia="Times New Roman" w:hAnsi="Montserrat" w:cs="Arial"/>
          <w:i/>
          <w:iCs/>
          <w:color w:val="000000"/>
          <w:sz w:val="24"/>
          <w:lang w:val="en-GB" w:eastAsia="es-MX"/>
        </w:rPr>
        <w:t>Why do you attend the regional climate weeks and what would incentivize you to participate regularly?</w:t>
      </w:r>
    </w:p>
    <w:p w:rsidR="00D13CF4" w:rsidRPr="00A86087" w:rsidRDefault="00D13CF4" w:rsidP="00197830">
      <w:pPr>
        <w:spacing w:after="0" w:line="240" w:lineRule="auto"/>
        <w:jc w:val="both"/>
        <w:rPr>
          <w:rFonts w:ascii="Montserrat" w:eastAsia="Times New Roman" w:hAnsi="Montserrat" w:cs="Times New Roman"/>
          <w:sz w:val="24"/>
          <w:highlight w:val="yellow"/>
          <w:lang w:val="en-GB" w:eastAsia="es-MX"/>
        </w:rPr>
      </w:pPr>
    </w:p>
    <w:p w:rsidR="00B06E0A" w:rsidRPr="00DF10F7" w:rsidRDefault="00DF10F7" w:rsidP="00B06E0A">
      <w:pPr>
        <w:jc w:val="both"/>
        <w:rPr>
          <w:rFonts w:ascii="Montserrat" w:eastAsia="Times New Roman" w:hAnsi="Montserrat" w:cs="Arial"/>
          <w:color w:val="000000"/>
          <w:sz w:val="24"/>
          <w:szCs w:val="24"/>
          <w:lang w:val="en-GB" w:eastAsia="es-MX"/>
        </w:rPr>
      </w:pPr>
      <w:r>
        <w:rPr>
          <w:rFonts w:ascii="Montserrat" w:eastAsia="Times New Roman" w:hAnsi="Montserrat" w:cs="Arial"/>
          <w:color w:val="000000"/>
          <w:sz w:val="24"/>
          <w:lang w:val="en-GB" w:eastAsia="es-MX"/>
        </w:rPr>
        <w:t>NPS that have</w:t>
      </w:r>
      <w:r w:rsidR="00B06E0A" w:rsidRPr="004912C3">
        <w:rPr>
          <w:rFonts w:ascii="Montserrat" w:eastAsia="Times New Roman" w:hAnsi="Montserrat" w:cs="Arial"/>
          <w:color w:val="000000"/>
          <w:sz w:val="24"/>
          <w:szCs w:val="24"/>
          <w:lang w:val="en-GB" w:eastAsia="es-MX"/>
        </w:rPr>
        <w:t xml:space="preserve"> participated </w:t>
      </w:r>
      <w:r>
        <w:rPr>
          <w:rFonts w:ascii="Montserrat" w:eastAsia="Times New Roman" w:hAnsi="Montserrat" w:cs="Arial"/>
          <w:color w:val="000000"/>
          <w:sz w:val="24"/>
          <w:szCs w:val="24"/>
          <w:lang w:val="en-GB" w:eastAsia="es-MX"/>
        </w:rPr>
        <w:t xml:space="preserve">at regional climate weeks </w:t>
      </w:r>
      <w:r w:rsidR="008B30FA">
        <w:rPr>
          <w:rFonts w:ascii="Montserrat" w:eastAsia="Times New Roman" w:hAnsi="Montserrat" w:cs="Arial"/>
          <w:color w:val="000000"/>
          <w:sz w:val="24"/>
          <w:szCs w:val="24"/>
          <w:lang w:val="en-GB" w:eastAsia="es-MX"/>
        </w:rPr>
        <w:t>a</w:t>
      </w:r>
      <w:r>
        <w:rPr>
          <w:rFonts w:ascii="Montserrat" w:eastAsia="Times New Roman" w:hAnsi="Montserrat" w:cs="Arial"/>
          <w:color w:val="000000"/>
          <w:sz w:val="24"/>
          <w:szCs w:val="24"/>
          <w:lang w:val="en-GB" w:eastAsia="es-MX"/>
        </w:rPr>
        <w:t>ttended</w:t>
      </w:r>
      <w:r w:rsidR="00B06E0A" w:rsidRPr="004912C3">
        <w:rPr>
          <w:rFonts w:ascii="Montserrat" w:eastAsia="Times New Roman" w:hAnsi="Montserrat" w:cs="Arial"/>
          <w:color w:val="000000"/>
          <w:sz w:val="24"/>
          <w:szCs w:val="24"/>
          <w:lang w:val="en-GB" w:eastAsia="es-MX"/>
        </w:rPr>
        <w:t xml:space="preserve"> </w:t>
      </w:r>
      <w:r>
        <w:rPr>
          <w:rFonts w:ascii="Montserrat" w:eastAsia="Times New Roman" w:hAnsi="Montserrat" w:cs="Arial"/>
          <w:color w:val="000000"/>
          <w:sz w:val="24"/>
          <w:szCs w:val="24"/>
          <w:lang w:val="en-GB" w:eastAsia="es-MX"/>
        </w:rPr>
        <w:t xml:space="preserve">to </w:t>
      </w:r>
      <w:r w:rsidR="008B30FA" w:rsidRPr="004912C3">
        <w:rPr>
          <w:rFonts w:ascii="Montserrat" w:hAnsi="Montserrat"/>
          <w:sz w:val="24"/>
          <w:szCs w:val="24"/>
          <w:lang w:val="en-US"/>
        </w:rPr>
        <w:t>convey</w:t>
      </w:r>
      <w:r w:rsidR="00B06E0A" w:rsidRPr="004912C3">
        <w:rPr>
          <w:rFonts w:ascii="Montserrat" w:hAnsi="Montserrat"/>
          <w:sz w:val="24"/>
          <w:szCs w:val="24"/>
          <w:lang w:val="en-US"/>
        </w:rPr>
        <w:t xml:space="preserve"> </w:t>
      </w:r>
      <w:r w:rsidR="00BF314C">
        <w:rPr>
          <w:rFonts w:ascii="Montserrat" w:hAnsi="Montserrat"/>
          <w:sz w:val="24"/>
          <w:szCs w:val="24"/>
          <w:lang w:val="en-US"/>
        </w:rPr>
        <w:t>the advantages of</w:t>
      </w:r>
      <w:r w:rsidR="00A47853">
        <w:rPr>
          <w:rFonts w:ascii="Montserrat" w:hAnsi="Montserrat"/>
          <w:sz w:val="24"/>
          <w:szCs w:val="24"/>
          <w:lang w:val="en-US"/>
        </w:rPr>
        <w:t xml:space="preserve"> having</w:t>
      </w:r>
      <w:r w:rsidR="00BF314C">
        <w:rPr>
          <w:rFonts w:ascii="Montserrat" w:hAnsi="Montserrat"/>
          <w:sz w:val="24"/>
          <w:szCs w:val="24"/>
          <w:lang w:val="en-US"/>
        </w:rPr>
        <w:t xml:space="preserve"> long term strategies</w:t>
      </w:r>
      <w:r w:rsidR="00B06E0A" w:rsidRPr="004912C3">
        <w:rPr>
          <w:rFonts w:ascii="Montserrat" w:hAnsi="Montserrat"/>
          <w:sz w:val="24"/>
          <w:szCs w:val="24"/>
          <w:lang w:val="en-US"/>
        </w:rPr>
        <w:t>.</w:t>
      </w:r>
      <w:r w:rsidR="00BF314C">
        <w:rPr>
          <w:rFonts w:ascii="Montserrat" w:hAnsi="Montserrat"/>
          <w:sz w:val="24"/>
          <w:szCs w:val="24"/>
          <w:lang w:val="en-US"/>
        </w:rPr>
        <w:t xml:space="preserve"> They wanted to shar</w:t>
      </w:r>
      <w:r w:rsidR="00B06E0A" w:rsidRPr="004912C3">
        <w:rPr>
          <w:rFonts w:ascii="Montserrat" w:hAnsi="Montserrat"/>
          <w:sz w:val="24"/>
          <w:szCs w:val="24"/>
          <w:lang w:val="en-US"/>
        </w:rPr>
        <w:t xml:space="preserve">e </w:t>
      </w:r>
      <w:r w:rsidR="00BF314C">
        <w:rPr>
          <w:rFonts w:ascii="Montserrat" w:hAnsi="Montserrat"/>
          <w:sz w:val="24"/>
          <w:szCs w:val="24"/>
          <w:lang w:val="en-US"/>
        </w:rPr>
        <w:t xml:space="preserve">their </w:t>
      </w:r>
      <w:r w:rsidR="00B06E0A" w:rsidRPr="004912C3">
        <w:rPr>
          <w:rFonts w:ascii="Montserrat" w:hAnsi="Montserrat"/>
          <w:sz w:val="24"/>
          <w:szCs w:val="24"/>
          <w:lang w:val="en-US"/>
        </w:rPr>
        <w:t>experience o</w:t>
      </w:r>
      <w:r w:rsidR="00BF314C">
        <w:rPr>
          <w:rFonts w:ascii="Montserrat" w:hAnsi="Montserrat"/>
          <w:sz w:val="24"/>
          <w:szCs w:val="24"/>
          <w:lang w:val="en-US"/>
        </w:rPr>
        <w:t>n</w:t>
      </w:r>
      <w:r w:rsidR="00B06E0A" w:rsidRPr="004912C3">
        <w:rPr>
          <w:rFonts w:ascii="Montserrat" w:hAnsi="Montserrat"/>
          <w:sz w:val="24"/>
          <w:szCs w:val="24"/>
          <w:lang w:val="en-US"/>
        </w:rPr>
        <w:t xml:space="preserve"> how climate action </w:t>
      </w:r>
      <w:r w:rsidR="00BF314C" w:rsidRPr="004912C3">
        <w:rPr>
          <w:rFonts w:ascii="Montserrat" w:hAnsi="Montserrat"/>
          <w:sz w:val="24"/>
          <w:szCs w:val="24"/>
          <w:lang w:val="en-US"/>
        </w:rPr>
        <w:t>alliance</w:t>
      </w:r>
      <w:r w:rsidR="00BF314C">
        <w:rPr>
          <w:rFonts w:ascii="Montserrat" w:hAnsi="Montserrat"/>
          <w:sz w:val="24"/>
          <w:szCs w:val="24"/>
          <w:lang w:val="en-US"/>
        </w:rPr>
        <w:t>s</w:t>
      </w:r>
      <w:r w:rsidR="00BF314C" w:rsidRPr="004912C3">
        <w:rPr>
          <w:rFonts w:ascii="Montserrat" w:hAnsi="Montserrat"/>
          <w:sz w:val="24"/>
          <w:szCs w:val="24"/>
          <w:lang w:val="en-US"/>
        </w:rPr>
        <w:t xml:space="preserve"> </w:t>
      </w:r>
      <w:r w:rsidR="00B06E0A" w:rsidRPr="004912C3">
        <w:rPr>
          <w:rFonts w:ascii="Montserrat" w:hAnsi="Montserrat"/>
          <w:sz w:val="24"/>
          <w:szCs w:val="24"/>
          <w:lang w:val="en-US"/>
        </w:rPr>
        <w:t xml:space="preserve">with </w:t>
      </w:r>
      <w:r w:rsidR="00BF314C">
        <w:rPr>
          <w:rFonts w:ascii="Montserrat" w:hAnsi="Montserrat"/>
          <w:sz w:val="24"/>
          <w:szCs w:val="24"/>
          <w:lang w:val="en-US"/>
        </w:rPr>
        <w:t>NPS</w:t>
      </w:r>
      <w:r w:rsidR="00B06E0A" w:rsidRPr="004912C3">
        <w:rPr>
          <w:rFonts w:ascii="Montserrat" w:hAnsi="Montserrat"/>
          <w:sz w:val="24"/>
          <w:szCs w:val="24"/>
          <w:lang w:val="en-US"/>
        </w:rPr>
        <w:t xml:space="preserve"> bring down the </w:t>
      </w:r>
      <w:r w:rsidR="00A47853">
        <w:rPr>
          <w:rFonts w:ascii="Montserrat" w:hAnsi="Montserrat"/>
          <w:sz w:val="24"/>
          <w:szCs w:val="24"/>
          <w:lang w:val="en-US"/>
        </w:rPr>
        <w:t xml:space="preserve">implementation </w:t>
      </w:r>
      <w:r w:rsidR="00B06E0A" w:rsidRPr="004912C3">
        <w:rPr>
          <w:rFonts w:ascii="Montserrat" w:hAnsi="Montserrat"/>
          <w:sz w:val="24"/>
          <w:szCs w:val="24"/>
          <w:lang w:val="en-US"/>
        </w:rPr>
        <w:t>gap in the NDC</w:t>
      </w:r>
      <w:r w:rsidR="00BF314C">
        <w:rPr>
          <w:rFonts w:ascii="Montserrat" w:hAnsi="Montserrat"/>
          <w:sz w:val="24"/>
          <w:szCs w:val="24"/>
          <w:lang w:val="en-US"/>
        </w:rPr>
        <w:t>, thus u</w:t>
      </w:r>
      <w:r w:rsidR="00B06E0A" w:rsidRPr="004912C3">
        <w:rPr>
          <w:rFonts w:ascii="Montserrat" w:hAnsi="Montserrat" w:cs="Calibri"/>
          <w:color w:val="000000"/>
          <w:sz w:val="24"/>
          <w:szCs w:val="24"/>
          <w:shd w:val="clear" w:color="auto" w:fill="FFFFFF"/>
          <w:lang w:val="en-US"/>
        </w:rPr>
        <w:t>nlocking opportunities for NDC</w:t>
      </w:r>
      <w:r w:rsidR="00BF314C">
        <w:rPr>
          <w:rFonts w:ascii="Montserrat" w:hAnsi="Montserrat" w:cs="Calibri"/>
          <w:color w:val="000000"/>
          <w:sz w:val="24"/>
          <w:szCs w:val="24"/>
          <w:shd w:val="clear" w:color="auto" w:fill="FFFFFF"/>
          <w:lang w:val="en-US"/>
        </w:rPr>
        <w:t xml:space="preserve"> enhancement and implementation</w:t>
      </w:r>
      <w:r w:rsidR="00B06E0A" w:rsidRPr="004912C3">
        <w:rPr>
          <w:rFonts w:ascii="Montserrat" w:hAnsi="Montserrat" w:cs="Calibri"/>
          <w:color w:val="000000"/>
          <w:sz w:val="24"/>
          <w:szCs w:val="24"/>
          <w:shd w:val="clear" w:color="auto" w:fill="FFFFFF"/>
          <w:lang w:val="en-US"/>
        </w:rPr>
        <w:t>.</w:t>
      </w:r>
    </w:p>
    <w:p w:rsidR="00BF314C" w:rsidRDefault="00BF314C" w:rsidP="00B06E0A">
      <w:pPr>
        <w:jc w:val="both"/>
        <w:rPr>
          <w:rFonts w:ascii="Montserrat" w:hAnsi="Montserrat"/>
          <w:sz w:val="24"/>
          <w:szCs w:val="24"/>
          <w:lang w:val="en-US"/>
        </w:rPr>
      </w:pPr>
      <w:r>
        <w:rPr>
          <w:rFonts w:ascii="Montserrat" w:hAnsi="Montserrat"/>
          <w:sz w:val="24"/>
          <w:szCs w:val="24"/>
          <w:lang w:val="en-US"/>
        </w:rPr>
        <w:t xml:space="preserve">An incentive to participate regularly is to have access to </w:t>
      </w:r>
      <w:r w:rsidR="00B06E0A" w:rsidRPr="004912C3">
        <w:rPr>
          <w:rFonts w:ascii="Montserrat" w:hAnsi="Montserrat"/>
          <w:sz w:val="24"/>
          <w:szCs w:val="24"/>
          <w:lang w:val="en-US"/>
        </w:rPr>
        <w:t xml:space="preserve">successful </w:t>
      </w:r>
      <w:r>
        <w:rPr>
          <w:rFonts w:ascii="Montserrat" w:hAnsi="Montserrat"/>
          <w:sz w:val="24"/>
          <w:szCs w:val="24"/>
          <w:lang w:val="en-US"/>
        </w:rPr>
        <w:t xml:space="preserve">climate change policies from Parties, including impact indicators and their willingness to replicate them in other countries. </w:t>
      </w: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8.</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Who would you like to meet at such events?</w:t>
      </w:r>
    </w:p>
    <w:p w:rsidR="00D13CF4" w:rsidRPr="00A762CD" w:rsidRDefault="00D13CF4" w:rsidP="00197830">
      <w:pPr>
        <w:spacing w:after="0" w:line="240" w:lineRule="auto"/>
        <w:jc w:val="both"/>
        <w:rPr>
          <w:rFonts w:ascii="Montserrat" w:eastAsia="Times New Roman" w:hAnsi="Montserrat" w:cs="Arial"/>
          <w:color w:val="000000"/>
          <w:sz w:val="24"/>
          <w:lang w:val="en-GB" w:eastAsia="es-MX"/>
        </w:rPr>
      </w:pPr>
    </w:p>
    <w:p w:rsidR="009C46A1" w:rsidRDefault="00CC757D" w:rsidP="009C46A1">
      <w:pPr>
        <w:spacing w:after="0" w:line="240" w:lineRule="auto"/>
        <w:jc w:val="both"/>
        <w:rPr>
          <w:rFonts w:ascii="Montserrat" w:hAnsi="Montserrat"/>
          <w:sz w:val="24"/>
          <w:lang w:val="en-US"/>
        </w:rPr>
      </w:pPr>
      <w:r w:rsidRPr="00A762CD">
        <w:rPr>
          <w:rFonts w:ascii="Montserrat" w:eastAsia="Times New Roman" w:hAnsi="Montserrat" w:cs="Arial"/>
          <w:color w:val="000000"/>
          <w:sz w:val="24"/>
          <w:lang w:val="en-GB" w:eastAsia="es-MX"/>
        </w:rPr>
        <w:t>N</w:t>
      </w:r>
      <w:r w:rsidR="00A86087">
        <w:rPr>
          <w:rFonts w:ascii="Montserrat" w:eastAsia="Times New Roman" w:hAnsi="Montserrat" w:cs="Arial"/>
          <w:color w:val="000000"/>
          <w:sz w:val="24"/>
          <w:lang w:val="en-GB" w:eastAsia="es-MX"/>
        </w:rPr>
        <w:t xml:space="preserve">PS </w:t>
      </w:r>
      <w:r w:rsidR="00BF314C">
        <w:rPr>
          <w:rFonts w:ascii="Montserrat" w:eastAsia="Times New Roman" w:hAnsi="Montserrat" w:cs="Arial"/>
          <w:color w:val="000000"/>
          <w:sz w:val="24"/>
          <w:lang w:val="en-GB" w:eastAsia="es-MX"/>
        </w:rPr>
        <w:t xml:space="preserve">indicated that </w:t>
      </w:r>
      <w:r w:rsidR="00A47853">
        <w:rPr>
          <w:rFonts w:ascii="Montserrat" w:eastAsia="Times New Roman" w:hAnsi="Montserrat" w:cs="Arial"/>
          <w:color w:val="000000"/>
          <w:sz w:val="24"/>
          <w:lang w:val="en-GB" w:eastAsia="es-MX"/>
        </w:rPr>
        <w:t xml:space="preserve">they </w:t>
      </w:r>
      <w:r w:rsidR="008B30FA">
        <w:rPr>
          <w:rFonts w:ascii="Montserrat" w:eastAsia="Times New Roman" w:hAnsi="Montserrat" w:cs="Arial"/>
          <w:color w:val="000000"/>
          <w:sz w:val="24"/>
          <w:lang w:val="en-GB" w:eastAsia="es-MX"/>
        </w:rPr>
        <w:t xml:space="preserve">would like to meet other </w:t>
      </w:r>
      <w:r w:rsidR="00A47853">
        <w:rPr>
          <w:rFonts w:ascii="Montserrat" w:eastAsia="Times New Roman" w:hAnsi="Montserrat" w:cs="Arial"/>
          <w:color w:val="000000"/>
          <w:sz w:val="24"/>
          <w:lang w:val="en-GB" w:eastAsia="es-MX"/>
        </w:rPr>
        <w:t>actors</w:t>
      </w:r>
      <w:r w:rsidR="008B30FA">
        <w:rPr>
          <w:rFonts w:ascii="Montserrat" w:eastAsia="Times New Roman" w:hAnsi="Montserrat" w:cs="Arial"/>
          <w:color w:val="000000"/>
          <w:sz w:val="24"/>
          <w:lang w:val="en-GB" w:eastAsia="es-MX"/>
        </w:rPr>
        <w:t xml:space="preserve"> that complement their work, creating </w:t>
      </w:r>
      <w:r w:rsidR="00D13CF4" w:rsidRPr="00A762CD">
        <w:rPr>
          <w:rFonts w:ascii="Montserrat" w:eastAsia="Times New Roman" w:hAnsi="Montserrat" w:cs="Arial"/>
          <w:color w:val="000000"/>
          <w:sz w:val="24"/>
          <w:lang w:val="en-GB" w:eastAsia="es-MX"/>
        </w:rPr>
        <w:t xml:space="preserve">synergies </w:t>
      </w:r>
      <w:r w:rsidRPr="00A762CD">
        <w:rPr>
          <w:rFonts w:ascii="Montserrat" w:eastAsia="Times New Roman" w:hAnsi="Montserrat" w:cs="Arial"/>
          <w:color w:val="000000"/>
          <w:sz w:val="24"/>
          <w:lang w:val="en-GB" w:eastAsia="es-MX"/>
        </w:rPr>
        <w:t xml:space="preserve">between them </w:t>
      </w:r>
      <w:r w:rsidR="008B30FA">
        <w:rPr>
          <w:rFonts w:ascii="Montserrat" w:eastAsia="Times New Roman" w:hAnsi="Montserrat" w:cs="Arial"/>
          <w:color w:val="000000"/>
          <w:sz w:val="24"/>
          <w:lang w:val="en-GB" w:eastAsia="es-MX"/>
        </w:rPr>
        <w:t xml:space="preserve">while </w:t>
      </w:r>
      <w:r w:rsidR="00D13CF4" w:rsidRPr="00A762CD">
        <w:rPr>
          <w:rFonts w:ascii="Montserrat" w:eastAsia="Times New Roman" w:hAnsi="Montserrat" w:cs="Arial"/>
          <w:color w:val="000000"/>
          <w:sz w:val="24"/>
          <w:lang w:val="en-GB" w:eastAsia="es-MX"/>
        </w:rPr>
        <w:t>avoid</w:t>
      </w:r>
      <w:r w:rsidR="008B30FA">
        <w:rPr>
          <w:rFonts w:ascii="Montserrat" w:eastAsia="Times New Roman" w:hAnsi="Montserrat" w:cs="Arial"/>
          <w:color w:val="000000"/>
          <w:sz w:val="24"/>
          <w:lang w:val="en-GB" w:eastAsia="es-MX"/>
        </w:rPr>
        <w:t>ing</w:t>
      </w:r>
      <w:r w:rsidRPr="00A762CD">
        <w:rPr>
          <w:rFonts w:ascii="Montserrat" w:eastAsia="Times New Roman" w:hAnsi="Montserrat" w:cs="Arial"/>
          <w:color w:val="000000"/>
          <w:sz w:val="24"/>
          <w:lang w:val="en-GB" w:eastAsia="es-MX"/>
        </w:rPr>
        <w:t xml:space="preserve"> </w:t>
      </w:r>
      <w:r w:rsidR="00A86087">
        <w:rPr>
          <w:rFonts w:ascii="Montserrat" w:eastAsia="Times New Roman" w:hAnsi="Montserrat" w:cs="Arial"/>
          <w:color w:val="000000"/>
          <w:sz w:val="24"/>
          <w:lang w:val="en-GB" w:eastAsia="es-MX"/>
        </w:rPr>
        <w:t>duplica</w:t>
      </w:r>
      <w:r w:rsidR="008B30FA">
        <w:rPr>
          <w:rFonts w:ascii="Montserrat" w:eastAsia="Times New Roman" w:hAnsi="Montserrat" w:cs="Arial"/>
          <w:color w:val="000000"/>
          <w:sz w:val="24"/>
          <w:lang w:val="en-GB" w:eastAsia="es-MX"/>
        </w:rPr>
        <w:t>tion</w:t>
      </w:r>
      <w:r w:rsidR="00A86087">
        <w:rPr>
          <w:rFonts w:ascii="Montserrat" w:eastAsia="Times New Roman" w:hAnsi="Montserrat" w:cs="Arial"/>
          <w:color w:val="000000"/>
          <w:sz w:val="24"/>
          <w:lang w:val="en-GB" w:eastAsia="es-MX"/>
        </w:rPr>
        <w:t xml:space="preserve">. </w:t>
      </w:r>
      <w:r w:rsidR="009C46A1">
        <w:rPr>
          <w:rFonts w:ascii="Montserrat" w:eastAsia="Times New Roman" w:hAnsi="Montserrat" w:cs="Arial"/>
          <w:color w:val="000000"/>
          <w:sz w:val="24"/>
          <w:lang w:val="en-GB" w:eastAsia="es-MX"/>
        </w:rPr>
        <w:t xml:space="preserve">For this </w:t>
      </w:r>
      <w:r w:rsidR="008B30FA">
        <w:rPr>
          <w:rFonts w:ascii="Montserrat" w:eastAsia="Times New Roman" w:hAnsi="Montserrat" w:cs="Arial"/>
          <w:color w:val="000000"/>
          <w:sz w:val="24"/>
          <w:lang w:val="en-GB" w:eastAsia="es-MX"/>
        </w:rPr>
        <w:t xml:space="preserve">purpose, NPS suggested </w:t>
      </w:r>
      <w:r w:rsidR="008B30FA">
        <w:rPr>
          <w:rFonts w:ascii="Montserrat" w:hAnsi="Montserrat"/>
          <w:sz w:val="24"/>
          <w:lang w:val="en-US"/>
        </w:rPr>
        <w:t>to meet stakeholders</w:t>
      </w:r>
      <w:r w:rsidR="008B30FA">
        <w:rPr>
          <w:rFonts w:ascii="Montserrat" w:eastAsia="Times New Roman" w:hAnsi="Montserrat" w:cs="Arial"/>
          <w:color w:val="000000"/>
          <w:sz w:val="24"/>
          <w:lang w:val="en-GB" w:eastAsia="es-MX"/>
        </w:rPr>
        <w:t xml:space="preserve"> that have</w:t>
      </w:r>
      <w:r w:rsidR="009C46A1">
        <w:rPr>
          <w:rFonts w:ascii="Montserrat" w:eastAsia="Times New Roman" w:hAnsi="Montserrat" w:cs="Arial"/>
          <w:color w:val="000000"/>
          <w:sz w:val="24"/>
          <w:lang w:val="en-GB" w:eastAsia="es-MX"/>
        </w:rPr>
        <w:t xml:space="preserve"> </w:t>
      </w:r>
      <w:r w:rsidR="008B30FA">
        <w:rPr>
          <w:rFonts w:ascii="Montserrat" w:eastAsia="Times New Roman" w:hAnsi="Montserrat" w:cs="Arial"/>
          <w:color w:val="000000"/>
          <w:sz w:val="24"/>
          <w:lang w:val="en-GB" w:eastAsia="es-MX"/>
        </w:rPr>
        <w:t xml:space="preserve">been </w:t>
      </w:r>
      <w:r w:rsidR="009C46A1" w:rsidRPr="00B06E0A">
        <w:rPr>
          <w:rFonts w:ascii="Montserrat" w:hAnsi="Montserrat"/>
          <w:sz w:val="24"/>
          <w:lang w:val="en-US"/>
        </w:rPr>
        <w:t>pre-</w:t>
      </w:r>
      <w:r w:rsidR="00A47853">
        <w:rPr>
          <w:rFonts w:ascii="Montserrat" w:hAnsi="Montserrat"/>
          <w:sz w:val="24"/>
          <w:lang w:val="en-US"/>
        </w:rPr>
        <w:t xml:space="preserve">classified by </w:t>
      </w:r>
      <w:r w:rsidR="009C46A1" w:rsidRPr="00B06E0A">
        <w:rPr>
          <w:rFonts w:ascii="Montserrat" w:hAnsi="Montserrat"/>
          <w:sz w:val="24"/>
          <w:lang w:val="en-US"/>
        </w:rPr>
        <w:t>thematic group</w:t>
      </w:r>
      <w:r w:rsidR="008B30FA">
        <w:rPr>
          <w:rFonts w:ascii="Montserrat" w:hAnsi="Montserrat"/>
          <w:sz w:val="24"/>
          <w:lang w:val="en-US"/>
        </w:rPr>
        <w:t>s</w:t>
      </w:r>
      <w:r w:rsidR="009C46A1">
        <w:rPr>
          <w:rFonts w:ascii="Montserrat" w:hAnsi="Montserrat"/>
          <w:sz w:val="24"/>
          <w:lang w:val="en-US"/>
        </w:rPr>
        <w:t xml:space="preserve">, based on their area of expertise. </w:t>
      </w:r>
    </w:p>
    <w:p w:rsidR="0047099C" w:rsidRDefault="0047099C" w:rsidP="00197830">
      <w:pPr>
        <w:spacing w:after="0" w:line="240" w:lineRule="auto"/>
        <w:jc w:val="both"/>
        <w:rPr>
          <w:rFonts w:ascii="Montserrat" w:eastAsia="Times New Roman" w:hAnsi="Montserrat" w:cs="Times New Roman"/>
          <w:sz w:val="24"/>
          <w:lang w:val="en-US" w:eastAsia="es-MX"/>
        </w:rPr>
      </w:pPr>
    </w:p>
    <w:p w:rsidR="008B30FA" w:rsidRDefault="008B30FA" w:rsidP="00197830">
      <w:pPr>
        <w:spacing w:after="0" w:line="240" w:lineRule="auto"/>
        <w:jc w:val="both"/>
        <w:rPr>
          <w:rFonts w:ascii="Montserrat" w:eastAsia="Times New Roman" w:hAnsi="Montserrat" w:cs="Times New Roman"/>
          <w:sz w:val="24"/>
          <w:lang w:val="en-US" w:eastAsia="es-MX"/>
        </w:rPr>
      </w:pPr>
    </w:p>
    <w:p w:rsidR="008B30FA" w:rsidRPr="008B30FA" w:rsidRDefault="008B30FA" w:rsidP="00197830">
      <w:pPr>
        <w:spacing w:after="0" w:line="240" w:lineRule="auto"/>
        <w:jc w:val="both"/>
        <w:rPr>
          <w:rFonts w:ascii="Montserrat" w:eastAsia="Times New Roman" w:hAnsi="Montserrat" w:cs="Times New Roman"/>
          <w:sz w:val="24"/>
          <w:lang w:val="en-US" w:eastAsia="es-MX"/>
        </w:rPr>
      </w:pPr>
    </w:p>
    <w:p w:rsidR="0047099C" w:rsidRPr="00A762CD" w:rsidRDefault="000A02C2" w:rsidP="00197830">
      <w:pPr>
        <w:spacing w:after="0" w:line="240" w:lineRule="auto"/>
        <w:jc w:val="both"/>
        <w:rPr>
          <w:rFonts w:ascii="Montserrat" w:eastAsia="Times New Roman" w:hAnsi="Montserrat" w:cs="Times New Roman"/>
          <w:sz w:val="24"/>
          <w:lang w:val="en-GB" w:eastAsia="es-MX"/>
        </w:rPr>
      </w:pPr>
      <w:r>
        <w:rPr>
          <w:rFonts w:ascii="Montserrat" w:eastAsia="Times New Roman" w:hAnsi="Montserrat" w:cs="Arial"/>
          <w:b/>
          <w:bCs/>
          <w:color w:val="000000"/>
          <w:sz w:val="24"/>
          <w:lang w:val="en-GB" w:eastAsia="es-MX"/>
        </w:rPr>
        <w:t xml:space="preserve">4. </w:t>
      </w:r>
      <w:r w:rsidR="0047099C" w:rsidRPr="00A762CD">
        <w:rPr>
          <w:rFonts w:ascii="Montserrat" w:eastAsia="Times New Roman" w:hAnsi="Montserrat" w:cs="Arial"/>
          <w:b/>
          <w:bCs/>
          <w:color w:val="000000"/>
          <w:sz w:val="24"/>
          <w:lang w:val="en-GB" w:eastAsia="es-MX"/>
        </w:rPr>
        <w:t>Technical examination processes on mitigation and adaptation</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47099C" w:rsidRPr="007B246E"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9.</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 xml:space="preserve">Are the messages and recommendations in the summaries for policymakers useful and clear? How could they be enhanced and </w:t>
      </w:r>
      <w:r w:rsidRPr="007B246E">
        <w:rPr>
          <w:rFonts w:ascii="Montserrat" w:eastAsia="Times New Roman" w:hAnsi="Montserrat" w:cs="Arial"/>
          <w:i/>
          <w:iCs/>
          <w:color w:val="000000"/>
          <w:sz w:val="24"/>
          <w:lang w:val="en-GB" w:eastAsia="es-MX"/>
        </w:rPr>
        <w:t>made more effective?</w:t>
      </w:r>
    </w:p>
    <w:p w:rsidR="001F1865" w:rsidRPr="007B246E" w:rsidRDefault="0047099C" w:rsidP="00197830">
      <w:pPr>
        <w:spacing w:after="0" w:line="240" w:lineRule="auto"/>
        <w:jc w:val="both"/>
        <w:rPr>
          <w:rFonts w:ascii="Montserrat" w:eastAsia="Times New Roman" w:hAnsi="Montserrat" w:cs="Times New Roman"/>
          <w:sz w:val="24"/>
          <w:lang w:val="en-GB" w:eastAsia="es-MX"/>
        </w:rPr>
      </w:pPr>
      <w:r w:rsidRPr="007B246E">
        <w:rPr>
          <w:rFonts w:ascii="Montserrat" w:eastAsia="Times New Roman" w:hAnsi="Montserrat" w:cs="Arial"/>
          <w:color w:val="000000"/>
          <w:sz w:val="24"/>
          <w:lang w:val="en-GB" w:eastAsia="es-MX"/>
        </w:rPr>
        <w:t xml:space="preserve"> </w:t>
      </w:r>
    </w:p>
    <w:p w:rsidR="007B246E" w:rsidRPr="007B246E" w:rsidRDefault="00F949B5" w:rsidP="00197830">
      <w:pPr>
        <w:spacing w:after="0" w:line="240" w:lineRule="auto"/>
        <w:jc w:val="both"/>
        <w:rPr>
          <w:rFonts w:ascii="Montserrat" w:eastAsia="Times New Roman" w:hAnsi="Montserrat" w:cs="Arial"/>
          <w:color w:val="000000"/>
          <w:sz w:val="24"/>
          <w:lang w:val="en-GB" w:eastAsia="es-MX"/>
        </w:rPr>
      </w:pPr>
      <w:r w:rsidRPr="00770195">
        <w:rPr>
          <w:rFonts w:ascii="Montserrat" w:eastAsia="Times New Roman" w:hAnsi="Montserrat" w:cs="Arial"/>
          <w:color w:val="000000"/>
          <w:sz w:val="24"/>
          <w:lang w:val="en-GB" w:eastAsia="es-MX"/>
        </w:rPr>
        <w:t>T</w:t>
      </w:r>
      <w:r w:rsidR="009C46A1" w:rsidRPr="00770195">
        <w:rPr>
          <w:rFonts w:ascii="Montserrat" w:eastAsia="Times New Roman" w:hAnsi="Montserrat" w:cs="Arial"/>
          <w:color w:val="000000"/>
          <w:sz w:val="24"/>
          <w:lang w:val="en-GB" w:eastAsia="es-MX"/>
        </w:rPr>
        <w:t xml:space="preserve">he </w:t>
      </w:r>
      <w:r w:rsidR="007B246E" w:rsidRPr="00770195">
        <w:rPr>
          <w:rFonts w:ascii="Montserrat" w:eastAsia="Times New Roman" w:hAnsi="Montserrat" w:cs="Arial"/>
          <w:color w:val="000000"/>
          <w:sz w:val="24"/>
          <w:lang w:val="en-GB" w:eastAsia="es-MX"/>
        </w:rPr>
        <w:t xml:space="preserve">recommendations and </w:t>
      </w:r>
      <w:r w:rsidR="009C46A1" w:rsidRPr="00770195">
        <w:rPr>
          <w:rFonts w:ascii="Montserrat" w:eastAsia="Times New Roman" w:hAnsi="Montserrat" w:cs="Arial"/>
          <w:color w:val="000000"/>
          <w:sz w:val="24"/>
          <w:lang w:val="en-GB" w:eastAsia="es-MX"/>
        </w:rPr>
        <w:t>s</w:t>
      </w:r>
      <w:r w:rsidR="001F1865" w:rsidRPr="00770195">
        <w:rPr>
          <w:rFonts w:ascii="Montserrat" w:eastAsia="Times New Roman" w:hAnsi="Montserrat" w:cs="Arial"/>
          <w:color w:val="000000"/>
          <w:sz w:val="24"/>
          <w:lang w:val="en-GB" w:eastAsia="es-MX"/>
        </w:rPr>
        <w:t>ummar</w:t>
      </w:r>
      <w:r w:rsidR="007B246E" w:rsidRPr="00770195">
        <w:rPr>
          <w:rFonts w:ascii="Montserrat" w:eastAsia="Times New Roman" w:hAnsi="Montserrat" w:cs="Arial"/>
          <w:color w:val="000000"/>
          <w:sz w:val="24"/>
          <w:lang w:val="en-GB" w:eastAsia="es-MX"/>
        </w:rPr>
        <w:t>ies are</w:t>
      </w:r>
      <w:r w:rsidR="009C46A1" w:rsidRPr="00770195">
        <w:rPr>
          <w:rFonts w:ascii="Montserrat" w:eastAsia="Times New Roman" w:hAnsi="Montserrat" w:cs="Arial"/>
          <w:color w:val="000000"/>
          <w:sz w:val="24"/>
          <w:lang w:val="en-GB" w:eastAsia="es-MX"/>
        </w:rPr>
        <w:t xml:space="preserve"> </w:t>
      </w:r>
      <w:r w:rsidR="001F1865" w:rsidRPr="00770195">
        <w:rPr>
          <w:rFonts w:ascii="Montserrat" w:eastAsia="Times New Roman" w:hAnsi="Montserrat" w:cs="Arial"/>
          <w:color w:val="000000"/>
          <w:sz w:val="24"/>
          <w:lang w:val="en-GB" w:eastAsia="es-MX"/>
        </w:rPr>
        <w:t>useful</w:t>
      </w:r>
      <w:r w:rsidR="007B246E" w:rsidRPr="00770195">
        <w:rPr>
          <w:rFonts w:ascii="Montserrat" w:eastAsia="Times New Roman" w:hAnsi="Montserrat" w:cs="Arial"/>
          <w:color w:val="000000"/>
          <w:sz w:val="24"/>
          <w:lang w:val="en-GB" w:eastAsia="es-MX"/>
        </w:rPr>
        <w:t>. However, they need</w:t>
      </w:r>
      <w:r w:rsidR="009C46A1" w:rsidRPr="00770195">
        <w:rPr>
          <w:rFonts w:ascii="Montserrat" w:eastAsia="Times New Roman" w:hAnsi="Montserrat" w:cs="Arial"/>
          <w:color w:val="000000"/>
          <w:sz w:val="24"/>
          <w:lang w:val="en-GB" w:eastAsia="es-MX"/>
        </w:rPr>
        <w:t xml:space="preserve"> to reach th</w:t>
      </w:r>
      <w:r w:rsidR="007B246E" w:rsidRPr="00770195">
        <w:rPr>
          <w:rFonts w:ascii="Montserrat" w:eastAsia="Times New Roman" w:hAnsi="Montserrat" w:cs="Arial"/>
          <w:color w:val="000000"/>
          <w:sz w:val="24"/>
          <w:lang w:val="en-GB" w:eastAsia="es-MX"/>
        </w:rPr>
        <w:t>e</w:t>
      </w:r>
      <w:r w:rsidR="009C46A1" w:rsidRPr="00770195">
        <w:rPr>
          <w:rFonts w:ascii="Montserrat" w:eastAsia="Times New Roman" w:hAnsi="Montserrat" w:cs="Arial"/>
          <w:color w:val="000000"/>
          <w:sz w:val="24"/>
          <w:lang w:val="en-GB" w:eastAsia="es-MX"/>
        </w:rPr>
        <w:t xml:space="preserve"> policymakers it </w:t>
      </w:r>
      <w:r w:rsidR="007B246E" w:rsidRPr="00770195">
        <w:rPr>
          <w:rFonts w:ascii="Montserrat" w:eastAsia="Times New Roman" w:hAnsi="Montserrat" w:cs="Arial"/>
          <w:color w:val="000000"/>
          <w:sz w:val="24"/>
          <w:lang w:val="en-GB" w:eastAsia="es-MX"/>
        </w:rPr>
        <w:t>order to influence their decision-making. For that purpose, an</w:t>
      </w:r>
      <w:r w:rsidR="009C46A1" w:rsidRPr="00770195">
        <w:rPr>
          <w:rFonts w:ascii="Montserrat" w:eastAsia="Times New Roman" w:hAnsi="Montserrat" w:cs="Arial"/>
          <w:color w:val="000000"/>
          <w:sz w:val="24"/>
          <w:lang w:val="en-GB" w:eastAsia="es-MX"/>
        </w:rPr>
        <w:t xml:space="preserve"> outreach information campaign c</w:t>
      </w:r>
      <w:r w:rsidR="007B246E" w:rsidRPr="00770195">
        <w:rPr>
          <w:rFonts w:ascii="Montserrat" w:eastAsia="Times New Roman" w:hAnsi="Montserrat" w:cs="Arial"/>
          <w:color w:val="000000"/>
          <w:sz w:val="24"/>
          <w:lang w:val="en-GB" w:eastAsia="es-MX"/>
        </w:rPr>
        <w:t>ould</w:t>
      </w:r>
      <w:r w:rsidR="009C46A1" w:rsidRPr="00770195">
        <w:rPr>
          <w:rFonts w:ascii="Montserrat" w:eastAsia="Times New Roman" w:hAnsi="Montserrat" w:cs="Arial"/>
          <w:color w:val="000000"/>
          <w:sz w:val="24"/>
          <w:lang w:val="en-GB" w:eastAsia="es-MX"/>
        </w:rPr>
        <w:t xml:space="preserve"> </w:t>
      </w:r>
      <w:r w:rsidR="007B246E" w:rsidRPr="00770195">
        <w:rPr>
          <w:rFonts w:ascii="Montserrat" w:eastAsia="Times New Roman" w:hAnsi="Montserrat" w:cs="Arial"/>
          <w:color w:val="000000"/>
          <w:sz w:val="24"/>
          <w:lang w:val="en-GB" w:eastAsia="es-MX"/>
        </w:rPr>
        <w:t>emphasise the implementation of these documents.</w:t>
      </w:r>
    </w:p>
    <w:p w:rsidR="007B246E" w:rsidRDefault="007B246E" w:rsidP="00197830">
      <w:pPr>
        <w:spacing w:after="0" w:line="240" w:lineRule="auto"/>
        <w:jc w:val="both"/>
        <w:rPr>
          <w:rFonts w:ascii="Montserrat" w:eastAsia="Times New Roman" w:hAnsi="Montserrat" w:cs="Arial"/>
          <w:color w:val="000000"/>
          <w:sz w:val="24"/>
          <w:highlight w:val="yellow"/>
          <w:lang w:val="en-GB" w:eastAsia="es-MX"/>
        </w:rPr>
      </w:pPr>
    </w:p>
    <w:p w:rsidR="0047099C" w:rsidRPr="00A762CD" w:rsidRDefault="007B246E" w:rsidP="00197830">
      <w:pPr>
        <w:spacing w:after="0" w:line="240" w:lineRule="auto"/>
        <w:jc w:val="both"/>
        <w:rPr>
          <w:rFonts w:ascii="Montserrat" w:eastAsia="Times New Roman" w:hAnsi="Montserrat" w:cs="Times New Roman"/>
          <w:sz w:val="24"/>
          <w:lang w:val="en-GB" w:eastAsia="es-MX"/>
        </w:rPr>
      </w:pPr>
      <w:r>
        <w:rPr>
          <w:rFonts w:ascii="Montserrat" w:eastAsia="Times New Roman" w:hAnsi="Montserrat" w:cs="Arial"/>
          <w:color w:val="000000"/>
          <w:sz w:val="24"/>
          <w:highlight w:val="yellow"/>
          <w:lang w:val="en-GB" w:eastAsia="es-MX"/>
        </w:rPr>
        <w:t xml:space="preserve"> </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b/>
          <w:bCs/>
          <w:color w:val="000000"/>
          <w:sz w:val="24"/>
          <w:lang w:val="en-GB" w:eastAsia="es-MX"/>
        </w:rPr>
        <w:t>5. Tracking and reporting voluntary action</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10.</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Is the Yearbook, as currently formatted and presented, a useful tool for Parties? Are the key messages clear and useful? How could it be improved?</w:t>
      </w:r>
    </w:p>
    <w:p w:rsidR="00C322DB" w:rsidRPr="00A762CD" w:rsidRDefault="00C322DB" w:rsidP="00197830">
      <w:pPr>
        <w:spacing w:after="0" w:line="240" w:lineRule="auto"/>
        <w:jc w:val="both"/>
        <w:rPr>
          <w:rFonts w:ascii="Montserrat" w:eastAsia="Times New Roman" w:hAnsi="Montserrat" w:cs="Arial"/>
          <w:color w:val="000000"/>
          <w:sz w:val="24"/>
          <w:lang w:val="en-GB" w:eastAsia="es-MX"/>
        </w:rPr>
      </w:pPr>
    </w:p>
    <w:p w:rsidR="00197830" w:rsidRPr="00A762CD" w:rsidRDefault="00186376" w:rsidP="00197830">
      <w:pPr>
        <w:spacing w:after="0" w:line="240" w:lineRule="auto"/>
        <w:jc w:val="both"/>
        <w:rPr>
          <w:rFonts w:ascii="Montserrat" w:eastAsia="Times New Roman" w:hAnsi="Montserrat" w:cs="Arial"/>
          <w:color w:val="000000"/>
          <w:sz w:val="24"/>
          <w:lang w:val="en-GB" w:eastAsia="es-MX"/>
        </w:rPr>
      </w:pPr>
      <w:r w:rsidRPr="00A762CD">
        <w:rPr>
          <w:rFonts w:ascii="Montserrat" w:eastAsia="Times New Roman" w:hAnsi="Montserrat" w:cs="Arial"/>
          <w:color w:val="000000"/>
          <w:sz w:val="24"/>
          <w:lang w:val="en-GB" w:eastAsia="es-MX"/>
        </w:rPr>
        <w:t>The yearbook is a useful tool</w:t>
      </w:r>
      <w:r w:rsidR="009C46A1">
        <w:rPr>
          <w:rFonts w:ascii="Montserrat" w:eastAsia="Times New Roman" w:hAnsi="Montserrat" w:cs="Arial"/>
          <w:color w:val="000000"/>
          <w:sz w:val="24"/>
          <w:lang w:val="en-GB" w:eastAsia="es-MX"/>
        </w:rPr>
        <w:t>. H</w:t>
      </w:r>
      <w:r w:rsidRPr="00A762CD">
        <w:rPr>
          <w:rFonts w:ascii="Montserrat" w:eastAsia="Times New Roman" w:hAnsi="Montserrat" w:cs="Arial"/>
          <w:color w:val="000000"/>
          <w:sz w:val="24"/>
          <w:lang w:val="en-GB" w:eastAsia="es-MX"/>
        </w:rPr>
        <w:t>owever</w:t>
      </w:r>
      <w:r w:rsidR="009C46A1">
        <w:rPr>
          <w:rFonts w:ascii="Montserrat" w:eastAsia="Times New Roman" w:hAnsi="Montserrat" w:cs="Arial"/>
          <w:color w:val="000000"/>
          <w:sz w:val="24"/>
          <w:lang w:val="en-GB" w:eastAsia="es-MX"/>
        </w:rPr>
        <w:t>,</w:t>
      </w:r>
      <w:r w:rsidR="00A47853">
        <w:rPr>
          <w:rFonts w:ascii="Montserrat" w:eastAsia="Times New Roman" w:hAnsi="Montserrat" w:cs="Arial"/>
          <w:color w:val="000000"/>
          <w:sz w:val="24"/>
          <w:lang w:val="en-GB" w:eastAsia="es-MX"/>
        </w:rPr>
        <w:t xml:space="preserve"> </w:t>
      </w:r>
      <w:r w:rsidRPr="00A762CD">
        <w:rPr>
          <w:rFonts w:ascii="Montserrat" w:eastAsia="Times New Roman" w:hAnsi="Montserrat" w:cs="Arial"/>
          <w:color w:val="000000"/>
          <w:sz w:val="24"/>
          <w:lang w:val="en-GB" w:eastAsia="es-MX"/>
        </w:rPr>
        <w:t xml:space="preserve">more time </w:t>
      </w:r>
      <w:r w:rsidR="00A47853">
        <w:rPr>
          <w:rFonts w:ascii="Montserrat" w:eastAsia="Times New Roman" w:hAnsi="Montserrat" w:cs="Arial"/>
          <w:color w:val="000000"/>
          <w:sz w:val="24"/>
          <w:lang w:val="en-GB" w:eastAsia="es-MX"/>
        </w:rPr>
        <w:t xml:space="preserve">is needed in order </w:t>
      </w:r>
      <w:r w:rsidRPr="00A762CD">
        <w:rPr>
          <w:rFonts w:ascii="Montserrat" w:eastAsia="Times New Roman" w:hAnsi="Montserrat" w:cs="Arial"/>
          <w:color w:val="000000"/>
          <w:sz w:val="24"/>
          <w:lang w:val="en-GB" w:eastAsia="es-MX"/>
        </w:rPr>
        <w:t xml:space="preserve">to gather further feedback from the actors involved in its </w:t>
      </w:r>
      <w:r w:rsidR="009C46A1">
        <w:rPr>
          <w:rFonts w:ascii="Montserrat" w:eastAsia="Times New Roman" w:hAnsi="Montserrat" w:cs="Arial"/>
          <w:color w:val="000000"/>
          <w:sz w:val="24"/>
          <w:lang w:val="en-GB" w:eastAsia="es-MX"/>
        </w:rPr>
        <w:t xml:space="preserve">creation. The development of </w:t>
      </w:r>
      <w:r w:rsidRPr="00A762CD">
        <w:rPr>
          <w:rFonts w:ascii="Montserrat" w:eastAsia="Times New Roman" w:hAnsi="Montserrat" w:cs="Arial"/>
          <w:color w:val="000000"/>
          <w:sz w:val="24"/>
          <w:lang w:val="en-GB" w:eastAsia="es-MX"/>
        </w:rPr>
        <w:t xml:space="preserve">an online platform </w:t>
      </w:r>
      <w:r w:rsidR="009C46A1">
        <w:rPr>
          <w:rFonts w:ascii="Montserrat" w:eastAsia="Times New Roman" w:hAnsi="Montserrat" w:cs="Arial"/>
          <w:color w:val="000000"/>
          <w:sz w:val="24"/>
          <w:lang w:val="en-GB" w:eastAsia="es-MX"/>
        </w:rPr>
        <w:t xml:space="preserve">could improve its use among NPS and Parties. </w:t>
      </w:r>
    </w:p>
    <w:p w:rsidR="00F949B5" w:rsidRPr="00A762CD" w:rsidRDefault="00F949B5" w:rsidP="00197830">
      <w:pPr>
        <w:spacing w:after="0" w:line="240" w:lineRule="auto"/>
        <w:jc w:val="both"/>
        <w:rPr>
          <w:rFonts w:ascii="Montserrat" w:eastAsia="Times New Roman" w:hAnsi="Montserrat" w:cs="Arial"/>
          <w:color w:val="000000"/>
          <w:sz w:val="24"/>
          <w:lang w:val="en-GB" w:eastAsia="es-MX"/>
        </w:rPr>
      </w:pP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11.</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What is your feedback on the revamped NAZCA portal? Is the information useful for Parties? What other types of information and features should be added? What do you need to promote NAZCA and help mobilize non-Party stakeholders and initiatives to register their actions?</w:t>
      </w:r>
    </w:p>
    <w:p w:rsidR="00481B89" w:rsidRPr="00A762CD" w:rsidRDefault="0047099C" w:rsidP="00197830">
      <w:pPr>
        <w:spacing w:after="0" w:line="240" w:lineRule="auto"/>
        <w:jc w:val="both"/>
        <w:rPr>
          <w:rFonts w:ascii="Montserrat" w:eastAsia="Times New Roman" w:hAnsi="Montserrat" w:cs="Arial"/>
          <w:color w:val="000000"/>
          <w:sz w:val="24"/>
          <w:lang w:val="en-GB" w:eastAsia="es-MX"/>
        </w:rPr>
      </w:pPr>
      <w:r w:rsidRPr="00A762CD">
        <w:rPr>
          <w:rFonts w:ascii="Montserrat" w:eastAsia="Times New Roman" w:hAnsi="Montserrat" w:cs="Arial"/>
          <w:color w:val="000000"/>
          <w:sz w:val="24"/>
          <w:lang w:val="en-GB" w:eastAsia="es-MX"/>
        </w:rPr>
        <w:t xml:space="preserve"> </w:t>
      </w:r>
    </w:p>
    <w:p w:rsidR="000A02C2" w:rsidRDefault="00481B89" w:rsidP="00197830">
      <w:pPr>
        <w:spacing w:after="0" w:line="240" w:lineRule="auto"/>
        <w:jc w:val="both"/>
        <w:rPr>
          <w:rFonts w:ascii="Montserrat" w:eastAsia="Times New Roman" w:hAnsi="Montserrat" w:cs="Arial"/>
          <w:color w:val="000000"/>
          <w:sz w:val="24"/>
          <w:lang w:val="en-GB" w:eastAsia="es-MX"/>
        </w:rPr>
      </w:pPr>
      <w:r w:rsidRPr="00A762CD">
        <w:rPr>
          <w:rFonts w:ascii="Montserrat" w:eastAsia="Times New Roman" w:hAnsi="Montserrat" w:cs="Arial"/>
          <w:color w:val="000000"/>
          <w:sz w:val="24"/>
          <w:lang w:val="en-GB" w:eastAsia="es-MX"/>
        </w:rPr>
        <w:t xml:space="preserve">The </w:t>
      </w:r>
      <w:r w:rsidR="00272A35">
        <w:rPr>
          <w:rFonts w:ascii="Montserrat" w:eastAsia="Times New Roman" w:hAnsi="Montserrat" w:cs="Arial"/>
          <w:color w:val="000000"/>
          <w:sz w:val="24"/>
          <w:lang w:val="en-GB" w:eastAsia="es-MX"/>
        </w:rPr>
        <w:t xml:space="preserve">NAZCA portal </w:t>
      </w:r>
      <w:r w:rsidRPr="00A762CD">
        <w:rPr>
          <w:rFonts w:ascii="Montserrat" w:eastAsia="Times New Roman" w:hAnsi="Montserrat" w:cs="Arial"/>
          <w:color w:val="000000"/>
          <w:sz w:val="24"/>
          <w:lang w:val="en-GB" w:eastAsia="es-MX"/>
        </w:rPr>
        <w:t xml:space="preserve">is a great statistical </w:t>
      </w:r>
      <w:r w:rsidR="009C46A1">
        <w:rPr>
          <w:rFonts w:ascii="Montserrat" w:eastAsia="Times New Roman" w:hAnsi="Montserrat" w:cs="Arial"/>
          <w:color w:val="000000"/>
          <w:sz w:val="24"/>
          <w:lang w:val="en-GB" w:eastAsia="es-MX"/>
        </w:rPr>
        <w:t>tool</w:t>
      </w:r>
      <w:r w:rsidR="00272A35">
        <w:rPr>
          <w:rFonts w:ascii="Montserrat" w:eastAsia="Times New Roman" w:hAnsi="Montserrat" w:cs="Arial"/>
          <w:color w:val="000000"/>
          <w:sz w:val="24"/>
          <w:lang w:val="en-GB" w:eastAsia="es-MX"/>
        </w:rPr>
        <w:t xml:space="preserve"> that </w:t>
      </w:r>
      <w:r w:rsidR="00BC4B35">
        <w:rPr>
          <w:rFonts w:ascii="Montserrat" w:eastAsia="Times New Roman" w:hAnsi="Montserrat" w:cs="Arial"/>
          <w:color w:val="000000"/>
          <w:sz w:val="24"/>
          <w:lang w:val="en-GB" w:eastAsia="es-MX"/>
        </w:rPr>
        <w:t xml:space="preserve">could be used to replicate </w:t>
      </w:r>
      <w:r w:rsidR="00272A35">
        <w:rPr>
          <w:rFonts w:ascii="Montserrat" w:eastAsia="Times New Roman" w:hAnsi="Montserrat" w:cs="Arial"/>
          <w:color w:val="000000"/>
          <w:sz w:val="24"/>
          <w:lang w:val="en-GB" w:eastAsia="es-MX"/>
        </w:rPr>
        <w:t xml:space="preserve">climate </w:t>
      </w:r>
      <w:r w:rsidR="00BC4B35">
        <w:rPr>
          <w:rFonts w:ascii="Montserrat" w:eastAsia="Times New Roman" w:hAnsi="Montserrat" w:cs="Arial"/>
          <w:color w:val="000000"/>
          <w:sz w:val="24"/>
          <w:lang w:val="en-GB" w:eastAsia="es-MX"/>
        </w:rPr>
        <w:t xml:space="preserve">action. A </w:t>
      </w:r>
      <w:r w:rsidR="00A47853">
        <w:rPr>
          <w:rFonts w:ascii="Montserrat" w:eastAsia="Times New Roman" w:hAnsi="Montserrat" w:cs="Arial"/>
          <w:color w:val="000000"/>
          <w:sz w:val="24"/>
          <w:lang w:val="en-GB" w:eastAsia="es-MX"/>
        </w:rPr>
        <w:t xml:space="preserve">new feature with a </w:t>
      </w:r>
      <w:r w:rsidRPr="00A762CD">
        <w:rPr>
          <w:rFonts w:ascii="Montserrat" w:eastAsia="Times New Roman" w:hAnsi="Montserrat" w:cs="Arial"/>
          <w:color w:val="000000"/>
          <w:sz w:val="24"/>
          <w:lang w:val="en-GB" w:eastAsia="es-MX"/>
        </w:rPr>
        <w:t xml:space="preserve">virtual communication </w:t>
      </w:r>
      <w:r w:rsidR="00272A35">
        <w:rPr>
          <w:rFonts w:ascii="Montserrat" w:eastAsia="Times New Roman" w:hAnsi="Montserrat" w:cs="Arial"/>
          <w:color w:val="000000"/>
          <w:sz w:val="24"/>
          <w:lang w:val="en-GB" w:eastAsia="es-MX"/>
        </w:rPr>
        <w:t xml:space="preserve">platform </w:t>
      </w:r>
      <w:r w:rsidR="00BC4B35">
        <w:rPr>
          <w:rFonts w:ascii="Montserrat" w:eastAsia="Times New Roman" w:hAnsi="Montserrat" w:cs="Arial"/>
          <w:color w:val="000000"/>
          <w:sz w:val="24"/>
          <w:lang w:val="en-GB" w:eastAsia="es-MX"/>
        </w:rPr>
        <w:t>could connect and mobilize NPS</w:t>
      </w:r>
      <w:r w:rsidR="00272A35">
        <w:rPr>
          <w:rFonts w:ascii="Montserrat" w:eastAsia="Times New Roman" w:hAnsi="Montserrat" w:cs="Arial"/>
          <w:color w:val="000000"/>
          <w:sz w:val="24"/>
          <w:lang w:val="en-GB" w:eastAsia="es-MX"/>
        </w:rPr>
        <w:t>. T</w:t>
      </w:r>
      <w:r w:rsidRPr="00A762CD">
        <w:rPr>
          <w:rFonts w:ascii="Montserrat" w:eastAsia="Times New Roman" w:hAnsi="Montserrat" w:cs="Arial"/>
          <w:color w:val="000000"/>
          <w:sz w:val="24"/>
          <w:lang w:val="en-GB" w:eastAsia="es-MX"/>
        </w:rPr>
        <w:t>he</w:t>
      </w:r>
      <w:r w:rsidR="00A47853">
        <w:rPr>
          <w:rFonts w:ascii="Montserrat" w:eastAsia="Times New Roman" w:hAnsi="Montserrat" w:cs="Arial"/>
          <w:color w:val="000000"/>
          <w:sz w:val="24"/>
          <w:lang w:val="en-GB" w:eastAsia="es-MX"/>
        </w:rPr>
        <w:t xml:space="preserve"> high-level c</w:t>
      </w:r>
      <w:r w:rsidRPr="00A762CD">
        <w:rPr>
          <w:rFonts w:ascii="Montserrat" w:eastAsia="Times New Roman" w:hAnsi="Montserrat" w:cs="Arial"/>
          <w:color w:val="000000"/>
          <w:sz w:val="24"/>
          <w:lang w:val="en-GB" w:eastAsia="es-MX"/>
        </w:rPr>
        <w:t xml:space="preserve">hampions could </w:t>
      </w:r>
      <w:r w:rsidR="00272A35">
        <w:rPr>
          <w:rFonts w:ascii="Montserrat" w:eastAsia="Times New Roman" w:hAnsi="Montserrat" w:cs="Arial"/>
          <w:color w:val="000000"/>
          <w:sz w:val="24"/>
          <w:lang w:val="en-GB" w:eastAsia="es-MX"/>
        </w:rPr>
        <w:t xml:space="preserve">participate in these </w:t>
      </w:r>
      <w:r w:rsidR="00A47853">
        <w:rPr>
          <w:rFonts w:ascii="Montserrat" w:eastAsia="Times New Roman" w:hAnsi="Montserrat" w:cs="Arial"/>
          <w:color w:val="000000"/>
          <w:sz w:val="24"/>
          <w:lang w:val="en-GB" w:eastAsia="es-MX"/>
        </w:rPr>
        <w:t>exchanges by providing</w:t>
      </w:r>
      <w:r w:rsidR="00BC4B35">
        <w:rPr>
          <w:rFonts w:ascii="Montserrat" w:eastAsia="Times New Roman" w:hAnsi="Montserrat" w:cs="Arial"/>
          <w:color w:val="000000"/>
          <w:sz w:val="24"/>
          <w:lang w:val="en-GB" w:eastAsia="es-MX"/>
        </w:rPr>
        <w:t xml:space="preserve"> their expertise. </w:t>
      </w:r>
      <w:r w:rsidRPr="00A762CD">
        <w:rPr>
          <w:rFonts w:ascii="Montserrat" w:eastAsia="Times New Roman" w:hAnsi="Montserrat" w:cs="Arial"/>
          <w:color w:val="000000"/>
          <w:sz w:val="24"/>
          <w:lang w:val="en-GB" w:eastAsia="es-MX"/>
        </w:rPr>
        <w:t xml:space="preserve"> </w:t>
      </w:r>
    </w:p>
    <w:p w:rsidR="000A02C2" w:rsidRDefault="000A02C2" w:rsidP="00197830">
      <w:pPr>
        <w:spacing w:after="0" w:line="240" w:lineRule="auto"/>
        <w:jc w:val="both"/>
        <w:rPr>
          <w:rFonts w:ascii="Montserrat" w:eastAsia="Times New Roman" w:hAnsi="Montserrat" w:cs="Arial"/>
          <w:color w:val="000000"/>
          <w:sz w:val="24"/>
          <w:lang w:val="en-GB" w:eastAsia="es-MX"/>
        </w:rPr>
      </w:pPr>
    </w:p>
    <w:p w:rsidR="00162549" w:rsidRPr="00A762CD" w:rsidRDefault="00162549" w:rsidP="00197830">
      <w:pPr>
        <w:spacing w:after="0" w:line="240" w:lineRule="auto"/>
        <w:jc w:val="both"/>
        <w:rPr>
          <w:rFonts w:ascii="Montserrat" w:eastAsia="Times New Roman" w:hAnsi="Montserrat" w:cs="Arial"/>
          <w:color w:val="000000"/>
          <w:sz w:val="24"/>
          <w:lang w:val="en-GB" w:eastAsia="es-MX"/>
        </w:rPr>
      </w:pPr>
      <w:r w:rsidRPr="000A02C2">
        <w:rPr>
          <w:rFonts w:ascii="Montserrat" w:eastAsia="Times New Roman" w:hAnsi="Montserrat" w:cs="Arial"/>
          <w:color w:val="000000"/>
          <w:sz w:val="24"/>
          <w:lang w:val="en-GB" w:eastAsia="es-MX"/>
        </w:rPr>
        <w:t xml:space="preserve">We </w:t>
      </w:r>
      <w:r w:rsidR="00114268">
        <w:rPr>
          <w:rFonts w:ascii="Montserrat" w:eastAsia="Times New Roman" w:hAnsi="Montserrat" w:cs="Arial"/>
          <w:color w:val="000000"/>
          <w:sz w:val="24"/>
          <w:lang w:val="en-GB" w:eastAsia="es-MX"/>
        </w:rPr>
        <w:t>need a clear</w:t>
      </w:r>
      <w:r w:rsidR="000A02C2">
        <w:rPr>
          <w:rFonts w:ascii="Montserrat" w:eastAsia="Times New Roman" w:hAnsi="Montserrat" w:cs="Arial"/>
          <w:color w:val="000000"/>
          <w:sz w:val="24"/>
          <w:lang w:val="en-GB" w:eastAsia="es-MX"/>
        </w:rPr>
        <w:t xml:space="preserve"> </w:t>
      </w:r>
      <w:r w:rsidR="000A02C2" w:rsidRPr="000A02C2">
        <w:rPr>
          <w:rFonts w:ascii="Montserrat" w:eastAsia="Times New Roman" w:hAnsi="Montserrat" w:cs="Arial"/>
          <w:color w:val="000000"/>
          <w:sz w:val="24"/>
          <w:lang w:val="en-GB" w:eastAsia="es-MX"/>
        </w:rPr>
        <w:t xml:space="preserve">mechanism to </w:t>
      </w:r>
      <w:r w:rsidR="000A02C2">
        <w:rPr>
          <w:rFonts w:ascii="Montserrat" w:eastAsia="Times New Roman" w:hAnsi="Montserrat" w:cs="Arial"/>
          <w:color w:val="000000"/>
          <w:sz w:val="24"/>
          <w:lang w:val="en-GB" w:eastAsia="es-MX"/>
        </w:rPr>
        <w:t>encourage</w:t>
      </w:r>
      <w:r w:rsidR="000A02C2" w:rsidRPr="000A02C2">
        <w:rPr>
          <w:rFonts w:ascii="Montserrat" w:eastAsia="Times New Roman" w:hAnsi="Montserrat" w:cs="Arial"/>
          <w:color w:val="000000"/>
          <w:sz w:val="24"/>
          <w:lang w:val="en-GB" w:eastAsia="es-MX"/>
        </w:rPr>
        <w:t xml:space="preserve"> </w:t>
      </w:r>
      <w:r w:rsidR="000A02C2">
        <w:rPr>
          <w:rFonts w:ascii="Montserrat" w:eastAsia="Times New Roman" w:hAnsi="Montserrat" w:cs="Arial"/>
          <w:color w:val="000000"/>
          <w:sz w:val="24"/>
          <w:lang w:val="en-GB" w:eastAsia="es-MX"/>
        </w:rPr>
        <w:t xml:space="preserve">NPS </w:t>
      </w:r>
      <w:r w:rsidR="000A02C2" w:rsidRPr="000A02C2">
        <w:rPr>
          <w:rFonts w:ascii="Montserrat" w:eastAsia="Times New Roman" w:hAnsi="Montserrat" w:cs="Arial"/>
          <w:color w:val="000000"/>
          <w:sz w:val="24"/>
          <w:lang w:val="en-GB" w:eastAsia="es-MX"/>
        </w:rPr>
        <w:t>to register their action</w:t>
      </w:r>
      <w:r w:rsidR="000A02C2">
        <w:rPr>
          <w:rFonts w:ascii="Montserrat" w:eastAsia="Times New Roman" w:hAnsi="Montserrat" w:cs="Arial"/>
          <w:color w:val="000000"/>
          <w:sz w:val="24"/>
          <w:lang w:val="en-GB" w:eastAsia="es-MX"/>
        </w:rPr>
        <w:t xml:space="preserve">s. Mexico wishes to have a voluntary national report </w:t>
      </w:r>
      <w:r w:rsidRPr="000A02C2">
        <w:rPr>
          <w:rFonts w:ascii="Montserrat" w:eastAsia="Times New Roman" w:hAnsi="Montserrat" w:cs="Arial"/>
          <w:color w:val="000000"/>
          <w:sz w:val="24"/>
          <w:lang w:val="en-GB" w:eastAsia="es-MX"/>
        </w:rPr>
        <w:t>and t</w:t>
      </w:r>
      <w:r w:rsidR="00A47853">
        <w:rPr>
          <w:rFonts w:ascii="Montserrat" w:eastAsia="Times New Roman" w:hAnsi="Montserrat" w:cs="Arial"/>
          <w:color w:val="000000"/>
          <w:sz w:val="24"/>
          <w:lang w:val="en-GB" w:eastAsia="es-MX"/>
        </w:rPr>
        <w:t xml:space="preserve">hen </w:t>
      </w:r>
      <w:r w:rsidR="000A02C2">
        <w:rPr>
          <w:rFonts w:ascii="Montserrat" w:eastAsia="Times New Roman" w:hAnsi="Montserrat" w:cs="Arial"/>
          <w:color w:val="000000"/>
          <w:sz w:val="24"/>
          <w:lang w:val="en-GB" w:eastAsia="es-MX"/>
        </w:rPr>
        <w:t>to f</w:t>
      </w:r>
      <w:r w:rsidRPr="000A02C2">
        <w:rPr>
          <w:rFonts w:ascii="Montserrat" w:eastAsia="Times New Roman" w:hAnsi="Montserrat" w:cs="Arial"/>
          <w:color w:val="000000"/>
          <w:sz w:val="24"/>
          <w:lang w:val="en-GB" w:eastAsia="es-MX"/>
        </w:rPr>
        <w:t>eed this information into the NAZCA</w:t>
      </w:r>
      <w:r w:rsidR="000A02C2">
        <w:rPr>
          <w:rFonts w:ascii="Montserrat" w:eastAsia="Times New Roman" w:hAnsi="Montserrat" w:cs="Arial"/>
          <w:color w:val="000000"/>
          <w:sz w:val="24"/>
          <w:lang w:val="en-GB" w:eastAsia="es-MX"/>
        </w:rPr>
        <w:t xml:space="preserve"> portal.</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p>
    <w:p w:rsidR="0047099C" w:rsidRPr="008C136C" w:rsidRDefault="0047099C" w:rsidP="00197830">
      <w:pPr>
        <w:spacing w:after="0" w:line="240" w:lineRule="auto"/>
        <w:jc w:val="both"/>
        <w:rPr>
          <w:rFonts w:ascii="Montserrat" w:eastAsia="Times New Roman" w:hAnsi="Montserrat" w:cs="Times New Roman"/>
          <w:sz w:val="24"/>
          <w:lang w:val="en-GB" w:eastAsia="es-MX"/>
        </w:rPr>
      </w:pPr>
      <w:r w:rsidRPr="008C136C">
        <w:rPr>
          <w:rFonts w:ascii="Montserrat" w:eastAsia="Times New Roman" w:hAnsi="Montserrat" w:cs="Arial"/>
          <w:b/>
          <w:bCs/>
          <w:color w:val="000000"/>
          <w:sz w:val="24"/>
          <w:lang w:val="en-GB" w:eastAsia="es-MX"/>
        </w:rPr>
        <w:t>6. Marrakech Partnership activities at COPs</w:t>
      </w:r>
    </w:p>
    <w:p w:rsidR="0047099C" w:rsidRPr="008C136C" w:rsidRDefault="0047099C" w:rsidP="00197830">
      <w:pPr>
        <w:spacing w:after="0" w:line="240" w:lineRule="auto"/>
        <w:jc w:val="both"/>
        <w:rPr>
          <w:rFonts w:ascii="Montserrat" w:eastAsia="Times New Roman" w:hAnsi="Montserrat" w:cs="Times New Roman"/>
          <w:sz w:val="24"/>
          <w:lang w:val="en-GB" w:eastAsia="es-MX"/>
        </w:rPr>
      </w:pPr>
      <w:r w:rsidRPr="008C136C">
        <w:rPr>
          <w:rFonts w:ascii="Montserrat" w:eastAsia="Times New Roman" w:hAnsi="Montserrat" w:cs="Arial"/>
          <w:color w:val="000000"/>
          <w:sz w:val="24"/>
          <w:lang w:val="en-GB" w:eastAsia="es-MX"/>
        </w:rPr>
        <w:t xml:space="preserve"> </w:t>
      </w: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2A665B">
        <w:rPr>
          <w:rFonts w:ascii="Montserrat" w:eastAsia="Times New Roman" w:hAnsi="Montserrat" w:cs="Arial"/>
          <w:color w:val="000000"/>
          <w:sz w:val="24"/>
          <w:lang w:val="en-GB" w:eastAsia="es-MX"/>
        </w:rPr>
        <w:t>12.</w:t>
      </w:r>
      <w:r w:rsidR="00B27C8C" w:rsidRPr="002A665B">
        <w:rPr>
          <w:rFonts w:ascii="Montserrat" w:eastAsia="Times New Roman" w:hAnsi="Montserrat" w:cs="Times New Roman"/>
          <w:color w:val="000000"/>
          <w:sz w:val="24"/>
          <w:lang w:val="en-GB" w:eastAsia="es-MX"/>
        </w:rPr>
        <w:t xml:space="preserve"> </w:t>
      </w:r>
      <w:r w:rsidR="00B27C8C" w:rsidRPr="002A665B">
        <w:rPr>
          <w:rFonts w:ascii="Montserrat" w:eastAsia="Times New Roman" w:hAnsi="Montserrat" w:cs="Times New Roman"/>
          <w:color w:val="000000"/>
          <w:sz w:val="24"/>
          <w:lang w:val="en-GB" w:eastAsia="es-MX"/>
        </w:rPr>
        <w:tab/>
      </w:r>
      <w:r w:rsidRPr="002A665B">
        <w:rPr>
          <w:rFonts w:ascii="Montserrat" w:eastAsia="Times New Roman" w:hAnsi="Montserrat" w:cs="Arial"/>
          <w:i/>
          <w:iCs/>
          <w:color w:val="000000"/>
          <w:sz w:val="24"/>
          <w:lang w:val="en-GB" w:eastAsia="es-MX"/>
        </w:rPr>
        <w:t>Are the high-level and action events and round tables held at the COPs in their current format useful? How could they be made more impactful and accessible?</w:t>
      </w:r>
    </w:p>
    <w:p w:rsidR="0047099C" w:rsidRPr="00A762CD" w:rsidRDefault="0047099C" w:rsidP="00197830">
      <w:pPr>
        <w:spacing w:after="0" w:line="240" w:lineRule="auto"/>
        <w:ind w:left="72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7B256A" w:rsidRPr="00A762CD" w:rsidRDefault="001C5E1F" w:rsidP="00197830">
      <w:pPr>
        <w:spacing w:after="0" w:line="240" w:lineRule="auto"/>
        <w:jc w:val="both"/>
        <w:rPr>
          <w:rFonts w:ascii="Montserrat" w:eastAsia="Times New Roman" w:hAnsi="Montserrat" w:cs="Arial"/>
          <w:iCs/>
          <w:color w:val="000000"/>
          <w:sz w:val="24"/>
          <w:lang w:val="en-GB" w:eastAsia="es-MX"/>
        </w:rPr>
      </w:pPr>
      <w:r w:rsidRPr="00A762CD">
        <w:rPr>
          <w:rFonts w:ascii="Montserrat" w:eastAsia="Times New Roman" w:hAnsi="Montserrat" w:cs="Arial"/>
          <w:iCs/>
          <w:color w:val="000000"/>
          <w:sz w:val="24"/>
          <w:lang w:val="en-GB" w:eastAsia="es-MX"/>
        </w:rPr>
        <w:t xml:space="preserve">The events held at the COP24 </w:t>
      </w:r>
      <w:r w:rsidR="006118C1">
        <w:rPr>
          <w:rFonts w:ascii="Montserrat" w:eastAsia="Times New Roman" w:hAnsi="Montserrat" w:cs="Arial"/>
          <w:iCs/>
          <w:color w:val="000000"/>
          <w:sz w:val="24"/>
          <w:lang w:val="en-GB" w:eastAsia="es-MX"/>
        </w:rPr>
        <w:t xml:space="preserve">were useful because they presented the </w:t>
      </w:r>
      <w:r w:rsidRPr="00A762CD">
        <w:rPr>
          <w:rFonts w:ascii="Montserrat" w:eastAsia="Times New Roman" w:hAnsi="Montserrat" w:cs="Arial"/>
          <w:iCs/>
          <w:color w:val="000000"/>
          <w:sz w:val="24"/>
          <w:lang w:val="en-GB" w:eastAsia="es-MX"/>
        </w:rPr>
        <w:t xml:space="preserve">diversity of </w:t>
      </w:r>
      <w:r w:rsidR="006118C1">
        <w:rPr>
          <w:rFonts w:ascii="Montserrat" w:eastAsia="Times New Roman" w:hAnsi="Montserrat" w:cs="Arial"/>
          <w:iCs/>
          <w:color w:val="000000"/>
          <w:sz w:val="24"/>
          <w:lang w:val="en-GB" w:eastAsia="es-MX"/>
        </w:rPr>
        <w:t>t</w:t>
      </w:r>
      <w:r w:rsidRPr="00A762CD">
        <w:rPr>
          <w:rFonts w:ascii="Montserrat" w:eastAsia="Times New Roman" w:hAnsi="Montserrat" w:cs="Arial"/>
          <w:iCs/>
          <w:color w:val="000000"/>
          <w:sz w:val="24"/>
          <w:lang w:val="en-GB" w:eastAsia="es-MX"/>
        </w:rPr>
        <w:t xml:space="preserve">he climate action </w:t>
      </w:r>
      <w:r w:rsidR="006118C1">
        <w:rPr>
          <w:rFonts w:ascii="Montserrat" w:eastAsia="Times New Roman" w:hAnsi="Montserrat" w:cs="Arial"/>
          <w:iCs/>
          <w:color w:val="000000"/>
          <w:sz w:val="24"/>
          <w:lang w:val="en-GB" w:eastAsia="es-MX"/>
        </w:rPr>
        <w:t xml:space="preserve">agenda </w:t>
      </w:r>
      <w:r w:rsidRPr="00A762CD">
        <w:rPr>
          <w:rFonts w:ascii="Montserrat" w:eastAsia="Times New Roman" w:hAnsi="Montserrat" w:cs="Arial"/>
          <w:iCs/>
          <w:color w:val="000000"/>
          <w:sz w:val="24"/>
          <w:lang w:val="en-GB" w:eastAsia="es-MX"/>
        </w:rPr>
        <w:t xml:space="preserve">and the interest of </w:t>
      </w:r>
      <w:r w:rsidR="00A47853">
        <w:rPr>
          <w:rFonts w:ascii="Montserrat" w:eastAsia="Times New Roman" w:hAnsi="Montserrat" w:cs="Arial"/>
          <w:iCs/>
          <w:color w:val="000000"/>
          <w:sz w:val="24"/>
          <w:lang w:val="en-GB" w:eastAsia="es-MX"/>
        </w:rPr>
        <w:t xml:space="preserve">the </w:t>
      </w:r>
      <w:r w:rsidR="0023130B">
        <w:rPr>
          <w:rFonts w:ascii="Montserrat" w:eastAsia="Times New Roman" w:hAnsi="Montserrat" w:cs="Arial"/>
          <w:iCs/>
          <w:color w:val="000000"/>
          <w:sz w:val="24"/>
          <w:lang w:val="en-GB" w:eastAsia="es-MX"/>
        </w:rPr>
        <w:t>NPS</w:t>
      </w:r>
      <w:r w:rsidRPr="00A762CD">
        <w:rPr>
          <w:rFonts w:ascii="Montserrat" w:eastAsia="Times New Roman" w:hAnsi="Montserrat" w:cs="Arial"/>
          <w:iCs/>
          <w:color w:val="000000"/>
          <w:sz w:val="24"/>
          <w:lang w:val="en-GB" w:eastAsia="es-MX"/>
        </w:rPr>
        <w:t xml:space="preserve"> to </w:t>
      </w:r>
      <w:r w:rsidR="006118C1">
        <w:rPr>
          <w:rFonts w:ascii="Montserrat" w:eastAsia="Times New Roman" w:hAnsi="Montserrat" w:cs="Arial"/>
          <w:iCs/>
          <w:color w:val="000000"/>
          <w:sz w:val="24"/>
          <w:lang w:val="en-GB" w:eastAsia="es-MX"/>
        </w:rPr>
        <w:t>support it. H</w:t>
      </w:r>
      <w:r w:rsidRPr="00A762CD">
        <w:rPr>
          <w:rFonts w:ascii="Montserrat" w:eastAsia="Times New Roman" w:hAnsi="Montserrat" w:cs="Arial"/>
          <w:iCs/>
          <w:color w:val="000000"/>
          <w:sz w:val="24"/>
          <w:lang w:val="en-GB" w:eastAsia="es-MX"/>
        </w:rPr>
        <w:t>owever</w:t>
      </w:r>
      <w:r w:rsidR="006118C1">
        <w:rPr>
          <w:rFonts w:ascii="Montserrat" w:eastAsia="Times New Roman" w:hAnsi="Montserrat" w:cs="Arial"/>
          <w:iCs/>
          <w:color w:val="000000"/>
          <w:sz w:val="24"/>
          <w:lang w:val="en-GB" w:eastAsia="es-MX"/>
        </w:rPr>
        <w:t>,</w:t>
      </w:r>
      <w:r w:rsidRPr="00A762CD">
        <w:rPr>
          <w:rFonts w:ascii="Montserrat" w:eastAsia="Times New Roman" w:hAnsi="Montserrat" w:cs="Arial"/>
          <w:iCs/>
          <w:color w:val="000000"/>
          <w:sz w:val="24"/>
          <w:lang w:val="en-GB" w:eastAsia="es-MX"/>
        </w:rPr>
        <w:t xml:space="preserve"> not all </w:t>
      </w:r>
      <w:r w:rsidR="006118C1">
        <w:rPr>
          <w:rFonts w:ascii="Montserrat" w:eastAsia="Times New Roman" w:hAnsi="Montserrat" w:cs="Arial"/>
          <w:iCs/>
          <w:color w:val="000000"/>
          <w:sz w:val="24"/>
          <w:lang w:val="en-GB" w:eastAsia="es-MX"/>
        </w:rPr>
        <w:t>actors c</w:t>
      </w:r>
      <w:r w:rsidRPr="00A762CD">
        <w:rPr>
          <w:rFonts w:ascii="Montserrat" w:eastAsia="Times New Roman" w:hAnsi="Montserrat" w:cs="Arial"/>
          <w:iCs/>
          <w:color w:val="000000"/>
          <w:sz w:val="24"/>
          <w:lang w:val="en-GB" w:eastAsia="es-MX"/>
        </w:rPr>
        <w:t>ould attend</w:t>
      </w:r>
      <w:r w:rsidR="006118C1">
        <w:rPr>
          <w:rFonts w:ascii="Montserrat" w:eastAsia="Times New Roman" w:hAnsi="Montserrat" w:cs="Arial"/>
          <w:iCs/>
          <w:color w:val="000000"/>
          <w:sz w:val="24"/>
          <w:lang w:val="en-GB" w:eastAsia="es-MX"/>
        </w:rPr>
        <w:t>. Mexico suggests e</w:t>
      </w:r>
      <w:r w:rsidRPr="00A762CD">
        <w:rPr>
          <w:rFonts w:ascii="Montserrat" w:eastAsia="Times New Roman" w:hAnsi="Montserrat" w:cs="Arial"/>
          <w:iCs/>
          <w:color w:val="000000"/>
          <w:sz w:val="24"/>
          <w:lang w:val="en-GB" w:eastAsia="es-MX"/>
        </w:rPr>
        <w:t>stablish</w:t>
      </w:r>
      <w:r w:rsidR="006118C1">
        <w:rPr>
          <w:rFonts w:ascii="Montserrat" w:eastAsia="Times New Roman" w:hAnsi="Montserrat" w:cs="Arial"/>
          <w:iCs/>
          <w:color w:val="000000"/>
          <w:sz w:val="24"/>
          <w:lang w:val="en-GB" w:eastAsia="es-MX"/>
        </w:rPr>
        <w:t>ing</w:t>
      </w:r>
      <w:r w:rsidRPr="00A762CD">
        <w:rPr>
          <w:rFonts w:ascii="Montserrat" w:eastAsia="Times New Roman" w:hAnsi="Montserrat" w:cs="Arial"/>
          <w:iCs/>
          <w:color w:val="000000"/>
          <w:sz w:val="24"/>
          <w:lang w:val="en-GB" w:eastAsia="es-MX"/>
        </w:rPr>
        <w:t xml:space="preserve"> strategic schedules </w:t>
      </w:r>
      <w:r w:rsidR="006118C1">
        <w:rPr>
          <w:rFonts w:ascii="Montserrat" w:eastAsia="Times New Roman" w:hAnsi="Montserrat" w:cs="Arial"/>
          <w:iCs/>
          <w:color w:val="000000"/>
          <w:sz w:val="24"/>
          <w:lang w:val="en-GB" w:eastAsia="es-MX"/>
        </w:rPr>
        <w:t xml:space="preserve">to maximize the possible </w:t>
      </w:r>
      <w:r w:rsidRPr="00A762CD">
        <w:rPr>
          <w:rFonts w:ascii="Montserrat" w:eastAsia="Times New Roman" w:hAnsi="Montserrat" w:cs="Arial"/>
          <w:iCs/>
          <w:color w:val="000000"/>
          <w:sz w:val="24"/>
          <w:lang w:val="en-GB" w:eastAsia="es-MX"/>
        </w:rPr>
        <w:t>participation of most actors.</w:t>
      </w:r>
    </w:p>
    <w:p w:rsidR="001C5E1F" w:rsidRPr="00A762CD" w:rsidRDefault="001C5E1F" w:rsidP="00197830">
      <w:pPr>
        <w:spacing w:after="0" w:line="240" w:lineRule="auto"/>
        <w:jc w:val="both"/>
        <w:rPr>
          <w:rFonts w:ascii="Montserrat" w:eastAsia="Times New Roman" w:hAnsi="Montserrat" w:cs="Arial"/>
          <w:iCs/>
          <w:color w:val="000000"/>
          <w:sz w:val="24"/>
          <w:lang w:val="en-GB" w:eastAsia="es-MX"/>
        </w:rPr>
      </w:pPr>
    </w:p>
    <w:p w:rsidR="0000388D" w:rsidRDefault="001C5E1F" w:rsidP="00197830">
      <w:pPr>
        <w:spacing w:after="0" w:line="240" w:lineRule="auto"/>
        <w:jc w:val="both"/>
        <w:rPr>
          <w:rFonts w:ascii="Montserrat" w:eastAsia="Times New Roman" w:hAnsi="Montserrat" w:cs="Arial"/>
          <w:iCs/>
          <w:color w:val="000000"/>
          <w:sz w:val="24"/>
          <w:lang w:val="en-GB" w:eastAsia="es-MX"/>
        </w:rPr>
      </w:pPr>
      <w:r w:rsidRPr="00A762CD">
        <w:rPr>
          <w:rFonts w:ascii="Montserrat" w:eastAsia="Times New Roman" w:hAnsi="Montserrat" w:cs="Arial"/>
          <w:iCs/>
          <w:color w:val="000000"/>
          <w:sz w:val="24"/>
          <w:lang w:val="en-GB" w:eastAsia="es-MX"/>
        </w:rPr>
        <w:t>The format of the events</w:t>
      </w:r>
      <w:r w:rsidR="006118C1">
        <w:rPr>
          <w:rFonts w:ascii="Montserrat" w:eastAsia="Times New Roman" w:hAnsi="Montserrat" w:cs="Arial"/>
          <w:iCs/>
          <w:color w:val="000000"/>
          <w:sz w:val="24"/>
          <w:lang w:val="en-GB" w:eastAsia="es-MX"/>
        </w:rPr>
        <w:t xml:space="preserve"> should be more accessible and interactive to allow</w:t>
      </w:r>
      <w:r w:rsidRPr="00A762CD">
        <w:rPr>
          <w:rFonts w:ascii="Montserrat" w:eastAsia="Times New Roman" w:hAnsi="Montserrat" w:cs="Arial"/>
          <w:iCs/>
          <w:color w:val="000000"/>
          <w:sz w:val="24"/>
          <w:lang w:val="en-GB" w:eastAsia="es-MX"/>
        </w:rPr>
        <w:t xml:space="preserve"> on-site participation, as well as </w:t>
      </w:r>
      <w:r w:rsidR="006118C1">
        <w:rPr>
          <w:rFonts w:ascii="Montserrat" w:eastAsia="Times New Roman" w:hAnsi="Montserrat" w:cs="Arial"/>
          <w:iCs/>
          <w:color w:val="000000"/>
          <w:sz w:val="24"/>
          <w:lang w:val="en-GB" w:eastAsia="es-MX"/>
        </w:rPr>
        <w:t xml:space="preserve">remote </w:t>
      </w:r>
      <w:r w:rsidRPr="00A762CD">
        <w:rPr>
          <w:rFonts w:ascii="Montserrat" w:eastAsia="Times New Roman" w:hAnsi="Montserrat" w:cs="Arial"/>
          <w:iCs/>
          <w:color w:val="000000"/>
          <w:sz w:val="24"/>
          <w:lang w:val="en-GB" w:eastAsia="es-MX"/>
        </w:rPr>
        <w:t xml:space="preserve">access </w:t>
      </w:r>
      <w:r w:rsidR="006118C1">
        <w:rPr>
          <w:rFonts w:ascii="Montserrat" w:eastAsia="Times New Roman" w:hAnsi="Montserrat" w:cs="Arial"/>
          <w:iCs/>
          <w:color w:val="000000"/>
          <w:sz w:val="24"/>
          <w:lang w:val="en-GB" w:eastAsia="es-MX"/>
        </w:rPr>
        <w:t xml:space="preserve">via </w:t>
      </w:r>
      <w:r w:rsidRPr="00A762CD">
        <w:rPr>
          <w:rFonts w:ascii="Montserrat" w:eastAsia="Times New Roman" w:hAnsi="Montserrat" w:cs="Arial"/>
          <w:iCs/>
          <w:color w:val="000000"/>
          <w:sz w:val="24"/>
          <w:lang w:val="en-GB" w:eastAsia="es-MX"/>
        </w:rPr>
        <w:t>live-stream</w:t>
      </w:r>
      <w:r w:rsidR="006118C1">
        <w:rPr>
          <w:rFonts w:ascii="Montserrat" w:eastAsia="Times New Roman" w:hAnsi="Montserrat" w:cs="Arial"/>
          <w:iCs/>
          <w:color w:val="000000"/>
          <w:sz w:val="24"/>
          <w:lang w:val="en-GB" w:eastAsia="es-MX"/>
        </w:rPr>
        <w:t xml:space="preserve">. </w:t>
      </w:r>
    </w:p>
    <w:p w:rsidR="006118C1" w:rsidRDefault="006118C1" w:rsidP="00197830">
      <w:pPr>
        <w:spacing w:after="0" w:line="240" w:lineRule="auto"/>
        <w:jc w:val="both"/>
        <w:rPr>
          <w:rFonts w:ascii="Montserrat" w:eastAsia="Times New Roman" w:hAnsi="Montserrat" w:cs="Arial"/>
          <w:iCs/>
          <w:color w:val="000000"/>
          <w:sz w:val="24"/>
          <w:lang w:val="en-GB" w:eastAsia="es-MX"/>
        </w:rPr>
      </w:pPr>
    </w:p>
    <w:p w:rsidR="007B256A" w:rsidRDefault="006118C1" w:rsidP="00197830">
      <w:pPr>
        <w:spacing w:after="0" w:line="240" w:lineRule="auto"/>
        <w:jc w:val="both"/>
        <w:rPr>
          <w:rFonts w:ascii="Montserrat" w:eastAsia="Times New Roman" w:hAnsi="Montserrat" w:cs="Arial"/>
          <w:iCs/>
          <w:color w:val="000000"/>
          <w:sz w:val="24"/>
          <w:lang w:val="en-GB" w:eastAsia="es-MX"/>
        </w:rPr>
      </w:pPr>
      <w:r>
        <w:rPr>
          <w:rFonts w:ascii="Montserrat" w:eastAsia="Times New Roman" w:hAnsi="Montserrat" w:cs="Arial"/>
          <w:iCs/>
          <w:color w:val="000000"/>
          <w:sz w:val="24"/>
          <w:lang w:val="en-GB" w:eastAsia="es-MX"/>
        </w:rPr>
        <w:t>NPS expressed that s</w:t>
      </w:r>
      <w:r w:rsidR="0000388D" w:rsidRPr="0000388D">
        <w:rPr>
          <w:rFonts w:ascii="Montserrat" w:eastAsia="Times New Roman" w:hAnsi="Montserrat" w:cs="Arial"/>
          <w:iCs/>
          <w:color w:val="000000"/>
          <w:sz w:val="24"/>
          <w:lang w:val="en-GB" w:eastAsia="es-MX"/>
        </w:rPr>
        <w:t xml:space="preserve">ometimes the information </w:t>
      </w:r>
      <w:r>
        <w:rPr>
          <w:rFonts w:ascii="Montserrat" w:eastAsia="Times New Roman" w:hAnsi="Montserrat" w:cs="Arial"/>
          <w:iCs/>
          <w:color w:val="000000"/>
          <w:sz w:val="24"/>
          <w:lang w:val="en-GB" w:eastAsia="es-MX"/>
        </w:rPr>
        <w:t xml:space="preserve">presented is </w:t>
      </w:r>
      <w:r w:rsidR="0000388D" w:rsidRPr="0000388D">
        <w:rPr>
          <w:rFonts w:ascii="Montserrat" w:eastAsia="Times New Roman" w:hAnsi="Montserrat" w:cs="Arial"/>
          <w:iCs/>
          <w:color w:val="000000"/>
          <w:sz w:val="24"/>
          <w:lang w:val="en-GB" w:eastAsia="es-MX"/>
        </w:rPr>
        <w:t>repetitive</w:t>
      </w:r>
      <w:r>
        <w:rPr>
          <w:rFonts w:ascii="Montserrat" w:eastAsia="Times New Roman" w:hAnsi="Montserrat" w:cs="Arial"/>
          <w:iCs/>
          <w:color w:val="000000"/>
          <w:sz w:val="24"/>
          <w:lang w:val="en-GB" w:eastAsia="es-MX"/>
        </w:rPr>
        <w:t>. T</w:t>
      </w:r>
      <w:r w:rsidR="0000388D" w:rsidRPr="0000388D">
        <w:rPr>
          <w:rFonts w:ascii="Montserrat" w:eastAsia="Times New Roman" w:hAnsi="Montserrat" w:cs="Arial"/>
          <w:iCs/>
          <w:color w:val="000000"/>
          <w:sz w:val="24"/>
          <w:lang w:val="en-GB" w:eastAsia="es-MX"/>
        </w:rPr>
        <w:t>he Tala</w:t>
      </w:r>
      <w:r w:rsidR="006C22B2">
        <w:rPr>
          <w:rFonts w:ascii="Montserrat" w:eastAsia="Times New Roman" w:hAnsi="Montserrat" w:cs="Arial"/>
          <w:iCs/>
          <w:color w:val="000000"/>
          <w:sz w:val="24"/>
          <w:lang w:val="en-GB" w:eastAsia="es-MX"/>
        </w:rPr>
        <w:t>n</w:t>
      </w:r>
      <w:r w:rsidR="0000388D" w:rsidRPr="0000388D">
        <w:rPr>
          <w:rFonts w:ascii="Montserrat" w:eastAsia="Times New Roman" w:hAnsi="Montserrat" w:cs="Arial"/>
          <w:iCs/>
          <w:color w:val="000000"/>
          <w:sz w:val="24"/>
          <w:lang w:val="en-GB" w:eastAsia="es-MX"/>
        </w:rPr>
        <w:t xml:space="preserve">oa Dialogue </w:t>
      </w:r>
      <w:r w:rsidR="009E7473">
        <w:rPr>
          <w:rFonts w:ascii="Montserrat" w:eastAsia="Times New Roman" w:hAnsi="Montserrat" w:cs="Arial"/>
          <w:iCs/>
          <w:color w:val="000000"/>
          <w:sz w:val="24"/>
          <w:lang w:val="en-GB" w:eastAsia="es-MX"/>
        </w:rPr>
        <w:t>was an inclusive exercise that allowed</w:t>
      </w:r>
      <w:r w:rsidR="0000388D" w:rsidRPr="0000388D">
        <w:rPr>
          <w:rFonts w:ascii="Montserrat" w:eastAsia="Times New Roman" w:hAnsi="Montserrat" w:cs="Arial"/>
          <w:iCs/>
          <w:color w:val="000000"/>
          <w:sz w:val="24"/>
          <w:lang w:val="en-GB" w:eastAsia="es-MX"/>
        </w:rPr>
        <w:t xml:space="preserve"> many actors</w:t>
      </w:r>
      <w:r w:rsidR="009E7473">
        <w:rPr>
          <w:rFonts w:ascii="Montserrat" w:eastAsia="Times New Roman" w:hAnsi="Montserrat" w:cs="Arial"/>
          <w:iCs/>
          <w:color w:val="000000"/>
          <w:sz w:val="24"/>
          <w:lang w:val="en-GB" w:eastAsia="es-MX"/>
        </w:rPr>
        <w:t xml:space="preserve"> to hear from</w:t>
      </w:r>
      <w:r w:rsidR="00A47853">
        <w:rPr>
          <w:rFonts w:ascii="Montserrat" w:eastAsia="Times New Roman" w:hAnsi="Montserrat" w:cs="Arial"/>
          <w:iCs/>
          <w:color w:val="000000"/>
          <w:sz w:val="24"/>
          <w:lang w:val="en-GB" w:eastAsia="es-MX"/>
        </w:rPr>
        <w:t xml:space="preserve"> each other</w:t>
      </w:r>
      <w:r w:rsidR="009E7473">
        <w:rPr>
          <w:rFonts w:ascii="Montserrat" w:eastAsia="Times New Roman" w:hAnsi="Montserrat" w:cs="Arial"/>
          <w:iCs/>
          <w:color w:val="000000"/>
          <w:sz w:val="24"/>
          <w:lang w:val="en-GB" w:eastAsia="es-MX"/>
        </w:rPr>
        <w:t>, a similar format should be encouraged.</w:t>
      </w:r>
    </w:p>
    <w:p w:rsidR="009E7473" w:rsidRPr="00A762CD" w:rsidRDefault="009E7473" w:rsidP="00197830">
      <w:pPr>
        <w:spacing w:after="0" w:line="240" w:lineRule="auto"/>
        <w:jc w:val="both"/>
        <w:rPr>
          <w:rFonts w:ascii="Montserrat" w:eastAsia="Times New Roman" w:hAnsi="Montserrat" w:cs="Times New Roman"/>
          <w:sz w:val="24"/>
          <w:lang w:val="en-GB" w:eastAsia="es-MX"/>
        </w:rPr>
      </w:pP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b/>
          <w:bCs/>
          <w:color w:val="000000"/>
          <w:sz w:val="24"/>
          <w:lang w:val="en-GB" w:eastAsia="es-MX"/>
        </w:rPr>
        <w:t>7. The United Nations Secretary-General’s Climate Summit in 2019</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F949B5"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13.</w:t>
      </w:r>
      <w:r w:rsidR="00B27C8C" w:rsidRPr="00A762CD">
        <w:rPr>
          <w:rFonts w:ascii="Montserrat" w:eastAsia="Times New Roman" w:hAnsi="Montserrat" w:cs="Times New Roman"/>
          <w:color w:val="000000"/>
          <w:sz w:val="24"/>
          <w:lang w:val="en-GB" w:eastAsia="es-MX"/>
        </w:rPr>
        <w:t xml:space="preserve"> </w:t>
      </w:r>
      <w:r w:rsidR="00B27C8C" w:rsidRPr="00A762CD">
        <w:rPr>
          <w:rFonts w:ascii="Montserrat" w:eastAsia="Times New Roman" w:hAnsi="Montserrat" w:cs="Times New Roman"/>
          <w:color w:val="000000"/>
          <w:sz w:val="24"/>
          <w:lang w:val="en-GB" w:eastAsia="es-MX"/>
        </w:rPr>
        <w:tab/>
      </w:r>
      <w:r w:rsidRPr="00A762CD">
        <w:rPr>
          <w:rFonts w:ascii="Montserrat" w:eastAsia="Times New Roman" w:hAnsi="Montserrat" w:cs="Arial"/>
          <w:i/>
          <w:iCs/>
          <w:color w:val="000000"/>
          <w:sz w:val="24"/>
          <w:lang w:val="en-GB" w:eastAsia="es-MX"/>
        </w:rPr>
        <w:t>How can the high-level champions and the Marrakech Partnership best contribute to the Secretary-General’s 2019 Climate Summit?</w:t>
      </w:r>
    </w:p>
    <w:p w:rsidR="007E41AF" w:rsidRPr="00A762CD" w:rsidRDefault="007E41AF" w:rsidP="00197830">
      <w:pPr>
        <w:spacing w:after="0" w:line="240" w:lineRule="auto"/>
        <w:jc w:val="both"/>
        <w:rPr>
          <w:rFonts w:ascii="Montserrat" w:eastAsia="Times New Roman" w:hAnsi="Montserrat" w:cs="Times New Roman"/>
          <w:sz w:val="24"/>
          <w:lang w:val="en-GB" w:eastAsia="es-MX"/>
        </w:rPr>
      </w:pPr>
    </w:p>
    <w:p w:rsidR="0047099C" w:rsidRDefault="002A665B" w:rsidP="00197830">
      <w:pPr>
        <w:spacing w:after="0" w:line="240" w:lineRule="auto"/>
        <w:jc w:val="both"/>
        <w:rPr>
          <w:rFonts w:ascii="Montserrat" w:eastAsia="Times New Roman" w:hAnsi="Montserrat" w:cs="Arial"/>
          <w:color w:val="000000"/>
          <w:sz w:val="24"/>
          <w:lang w:val="en-GB" w:eastAsia="es-MX"/>
        </w:rPr>
      </w:pPr>
      <w:r>
        <w:rPr>
          <w:rFonts w:ascii="Montserrat" w:eastAsia="Times New Roman" w:hAnsi="Montserrat" w:cs="Arial"/>
          <w:color w:val="000000"/>
          <w:sz w:val="24"/>
          <w:lang w:val="en-GB" w:eastAsia="es-MX"/>
        </w:rPr>
        <w:t>They can support the participat</w:t>
      </w:r>
      <w:r w:rsidR="007B256A" w:rsidRPr="00A762CD">
        <w:rPr>
          <w:rFonts w:ascii="Montserrat" w:eastAsia="Times New Roman" w:hAnsi="Montserrat" w:cs="Arial"/>
          <w:color w:val="000000"/>
          <w:sz w:val="24"/>
          <w:lang w:val="en-GB" w:eastAsia="es-MX"/>
        </w:rPr>
        <w:t xml:space="preserve">ion of </w:t>
      </w:r>
      <w:r>
        <w:rPr>
          <w:rFonts w:ascii="Montserrat" w:eastAsia="Times New Roman" w:hAnsi="Montserrat" w:cs="Arial"/>
          <w:color w:val="000000"/>
          <w:sz w:val="24"/>
          <w:lang w:val="en-GB" w:eastAsia="es-MX"/>
        </w:rPr>
        <w:t xml:space="preserve">those </w:t>
      </w:r>
      <w:r w:rsidR="0023130B">
        <w:rPr>
          <w:rFonts w:ascii="Montserrat" w:eastAsia="Times New Roman" w:hAnsi="Montserrat" w:cs="Arial"/>
          <w:color w:val="000000"/>
          <w:sz w:val="24"/>
          <w:lang w:val="en-GB" w:eastAsia="es-MX"/>
        </w:rPr>
        <w:t>NPS</w:t>
      </w:r>
      <w:r w:rsidR="00B02148" w:rsidRPr="00A762CD">
        <w:rPr>
          <w:rFonts w:ascii="Montserrat" w:eastAsia="Times New Roman" w:hAnsi="Montserrat" w:cs="Arial"/>
          <w:color w:val="000000"/>
          <w:sz w:val="24"/>
          <w:lang w:val="en-GB" w:eastAsia="es-MX"/>
        </w:rPr>
        <w:t xml:space="preserve"> </w:t>
      </w:r>
      <w:r>
        <w:rPr>
          <w:rFonts w:ascii="Montserrat" w:eastAsia="Times New Roman" w:hAnsi="Montserrat" w:cs="Arial"/>
          <w:color w:val="000000"/>
          <w:sz w:val="24"/>
          <w:lang w:val="en-GB" w:eastAsia="es-MX"/>
        </w:rPr>
        <w:t xml:space="preserve">that have </w:t>
      </w:r>
      <w:r w:rsidR="00B02148" w:rsidRPr="00A762CD">
        <w:rPr>
          <w:rFonts w:ascii="Montserrat" w:eastAsia="Times New Roman" w:hAnsi="Montserrat" w:cs="Arial"/>
          <w:color w:val="000000"/>
          <w:sz w:val="24"/>
          <w:lang w:val="en-GB" w:eastAsia="es-MX"/>
        </w:rPr>
        <w:t>demonstrate</w:t>
      </w:r>
      <w:r>
        <w:rPr>
          <w:rFonts w:ascii="Montserrat" w:eastAsia="Times New Roman" w:hAnsi="Montserrat" w:cs="Arial"/>
          <w:color w:val="000000"/>
          <w:sz w:val="24"/>
          <w:lang w:val="en-GB" w:eastAsia="es-MX"/>
        </w:rPr>
        <w:t>d</w:t>
      </w:r>
      <w:r w:rsidR="00B02148" w:rsidRPr="00A762CD">
        <w:rPr>
          <w:rFonts w:ascii="Montserrat" w:eastAsia="Times New Roman" w:hAnsi="Montserrat" w:cs="Arial"/>
          <w:color w:val="000000"/>
          <w:sz w:val="24"/>
          <w:lang w:val="en-GB" w:eastAsia="es-MX"/>
        </w:rPr>
        <w:t xml:space="preserve"> the highest level of ambition and action</w:t>
      </w:r>
      <w:r w:rsidR="007B256A" w:rsidRPr="00A762CD">
        <w:rPr>
          <w:rFonts w:ascii="Montserrat" w:eastAsia="Times New Roman" w:hAnsi="Montserrat" w:cs="Arial"/>
          <w:color w:val="000000"/>
          <w:sz w:val="24"/>
          <w:lang w:val="en-GB" w:eastAsia="es-MX"/>
        </w:rPr>
        <w:t>.</w:t>
      </w:r>
      <w:r w:rsidR="00A47853">
        <w:rPr>
          <w:rFonts w:ascii="Montserrat" w:eastAsia="Times New Roman" w:hAnsi="Montserrat" w:cs="Arial"/>
          <w:color w:val="000000"/>
          <w:sz w:val="24"/>
          <w:lang w:val="en-GB" w:eastAsia="es-MX"/>
        </w:rPr>
        <w:t xml:space="preserve"> </w:t>
      </w:r>
      <w:r w:rsidR="00626EC9">
        <w:rPr>
          <w:rFonts w:ascii="Montserrat" w:eastAsia="Times New Roman" w:hAnsi="Montserrat" w:cs="Arial"/>
          <w:color w:val="000000"/>
          <w:sz w:val="24"/>
          <w:lang w:val="en-GB" w:eastAsia="es-MX"/>
        </w:rPr>
        <w:t>They can also assess the complementarity of the commitments Parties will make and ensure their coherence.</w:t>
      </w:r>
    </w:p>
    <w:p w:rsidR="00626EC9" w:rsidRPr="00626EC9" w:rsidRDefault="00626EC9" w:rsidP="00197830">
      <w:pPr>
        <w:spacing w:after="0" w:line="240" w:lineRule="auto"/>
        <w:jc w:val="both"/>
        <w:rPr>
          <w:rFonts w:ascii="Montserrat" w:eastAsia="Times New Roman" w:hAnsi="Montserrat" w:cs="Arial"/>
          <w:color w:val="000000"/>
          <w:sz w:val="24"/>
          <w:lang w:val="en-GB" w:eastAsia="es-MX"/>
        </w:rPr>
      </w:pP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b/>
          <w:bCs/>
          <w:color w:val="000000"/>
          <w:sz w:val="24"/>
          <w:lang w:val="en-GB" w:eastAsia="es-MX"/>
        </w:rPr>
        <w:t>8. Post-2020 outlook</w:t>
      </w:r>
    </w:p>
    <w:p w:rsidR="0047099C" w:rsidRPr="00A762CD" w:rsidRDefault="0047099C" w:rsidP="00197830">
      <w:pPr>
        <w:spacing w:after="0" w:line="240" w:lineRule="auto"/>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 xml:space="preserve"> </w:t>
      </w:r>
    </w:p>
    <w:p w:rsidR="0047099C" w:rsidRPr="00A762CD" w:rsidRDefault="0047099C" w:rsidP="00197830">
      <w:pPr>
        <w:spacing w:after="0" w:line="240" w:lineRule="auto"/>
        <w:ind w:left="720" w:hanging="360"/>
        <w:jc w:val="both"/>
        <w:rPr>
          <w:rFonts w:ascii="Montserrat" w:eastAsia="Times New Roman" w:hAnsi="Montserrat" w:cs="Arial"/>
          <w:i/>
          <w:iCs/>
          <w:color w:val="000000"/>
          <w:sz w:val="24"/>
          <w:lang w:val="en-GB" w:eastAsia="es-MX"/>
        </w:rPr>
      </w:pPr>
      <w:r w:rsidRPr="00A762CD">
        <w:rPr>
          <w:rFonts w:ascii="Montserrat" w:eastAsia="Times New Roman" w:hAnsi="Montserrat" w:cs="Arial"/>
          <w:color w:val="000000"/>
          <w:sz w:val="24"/>
          <w:lang w:val="en-GB" w:eastAsia="es-MX"/>
        </w:rPr>
        <w:t>14.</w:t>
      </w:r>
      <w:r w:rsidRPr="00A762CD">
        <w:rPr>
          <w:rFonts w:ascii="Montserrat" w:eastAsia="Times New Roman" w:hAnsi="Montserrat" w:cs="Times New Roman"/>
          <w:color w:val="000000"/>
          <w:sz w:val="24"/>
          <w:lang w:val="en-GB" w:eastAsia="es-MX"/>
        </w:rPr>
        <w:t xml:space="preserve">   </w:t>
      </w:r>
      <w:r w:rsidRPr="00A762CD">
        <w:rPr>
          <w:rFonts w:ascii="Montserrat" w:eastAsia="Times New Roman" w:hAnsi="Montserrat" w:cs="Arial"/>
          <w:i/>
          <w:iCs/>
          <w:color w:val="000000"/>
          <w:sz w:val="24"/>
          <w:lang w:val="en-GB" w:eastAsia="es-MX"/>
        </w:rPr>
        <w:t>Is there a need to discuss the possibility of a post-2020 role for the high-level champions? How could the current champions facilitate such discussion?</w:t>
      </w:r>
    </w:p>
    <w:p w:rsidR="00BD2233" w:rsidRPr="00A762CD" w:rsidRDefault="00BD2233" w:rsidP="00197830">
      <w:pPr>
        <w:spacing w:after="0" w:line="240" w:lineRule="auto"/>
        <w:ind w:left="720" w:hanging="360"/>
        <w:jc w:val="both"/>
        <w:rPr>
          <w:rFonts w:ascii="Montserrat" w:eastAsia="Times New Roman" w:hAnsi="Montserrat" w:cs="Times New Roman"/>
          <w:sz w:val="24"/>
          <w:lang w:val="en-GB" w:eastAsia="es-MX"/>
        </w:rPr>
      </w:pPr>
    </w:p>
    <w:p w:rsidR="00BD2233" w:rsidRPr="00A762CD" w:rsidRDefault="00A47853" w:rsidP="00BD2233">
      <w:pPr>
        <w:jc w:val="both"/>
        <w:rPr>
          <w:rFonts w:ascii="Montserrat" w:hAnsi="Montserrat"/>
          <w:sz w:val="24"/>
          <w:lang w:val="en-GB" w:eastAsia="es-MX"/>
        </w:rPr>
      </w:pPr>
      <w:r>
        <w:rPr>
          <w:rFonts w:ascii="Montserrat" w:hAnsi="Montserrat"/>
          <w:sz w:val="24"/>
          <w:lang w:val="en-GB" w:eastAsia="es-MX"/>
        </w:rPr>
        <w:t xml:space="preserve">The year </w:t>
      </w:r>
      <w:r w:rsidR="00BD2233" w:rsidRPr="00A762CD">
        <w:rPr>
          <w:rFonts w:ascii="Montserrat" w:hAnsi="Montserrat"/>
          <w:sz w:val="24"/>
          <w:lang w:val="en-GB" w:eastAsia="es-MX"/>
        </w:rPr>
        <w:t>2020 will represent a milestone for climate change</w:t>
      </w:r>
      <w:r w:rsidR="00626EC9" w:rsidRPr="00626EC9">
        <w:rPr>
          <w:rFonts w:ascii="Montserrat" w:hAnsi="Montserrat"/>
          <w:sz w:val="24"/>
          <w:lang w:val="en-GB" w:eastAsia="es-MX"/>
        </w:rPr>
        <w:t xml:space="preserve"> </w:t>
      </w:r>
      <w:r w:rsidR="00626EC9">
        <w:rPr>
          <w:rFonts w:ascii="Montserrat" w:hAnsi="Montserrat"/>
          <w:sz w:val="24"/>
          <w:lang w:val="en-GB" w:eastAsia="es-MX"/>
        </w:rPr>
        <w:t xml:space="preserve">that will require </w:t>
      </w:r>
      <w:r w:rsidR="00626EC9" w:rsidRPr="00A762CD">
        <w:rPr>
          <w:rFonts w:ascii="Montserrat" w:hAnsi="Montserrat"/>
          <w:sz w:val="24"/>
          <w:lang w:val="en-GB" w:eastAsia="es-MX"/>
        </w:rPr>
        <w:t>the participation of all actors</w:t>
      </w:r>
      <w:r w:rsidR="00626EC9">
        <w:rPr>
          <w:rFonts w:ascii="Montserrat" w:hAnsi="Montserrat"/>
          <w:sz w:val="24"/>
          <w:lang w:val="en-GB" w:eastAsia="es-MX"/>
        </w:rPr>
        <w:t xml:space="preserve">, including the high-level champions. </w:t>
      </w:r>
      <w:r w:rsidR="00BD2233" w:rsidRPr="00A762CD">
        <w:rPr>
          <w:rFonts w:ascii="Montserrat" w:hAnsi="Montserrat"/>
          <w:sz w:val="24"/>
          <w:lang w:val="en-GB" w:eastAsia="es-MX"/>
        </w:rPr>
        <w:t>Parties have been</w:t>
      </w:r>
      <w:r w:rsidR="00626EC9">
        <w:rPr>
          <w:rFonts w:ascii="Montserrat" w:hAnsi="Montserrat"/>
          <w:sz w:val="24"/>
          <w:lang w:val="en-GB" w:eastAsia="es-MX"/>
        </w:rPr>
        <w:t xml:space="preserve"> requested to communicate a new or </w:t>
      </w:r>
      <w:r w:rsidR="00BD2233" w:rsidRPr="00A762CD">
        <w:rPr>
          <w:rFonts w:ascii="Montserrat" w:hAnsi="Montserrat"/>
          <w:sz w:val="24"/>
          <w:lang w:val="en-GB" w:eastAsia="es-MX"/>
        </w:rPr>
        <w:t>updated NDC. Other commitments related to finance, mitigation and adaptation have</w:t>
      </w:r>
      <w:r w:rsidR="00626EC9">
        <w:rPr>
          <w:rFonts w:ascii="Montserrat" w:hAnsi="Montserrat"/>
          <w:sz w:val="24"/>
          <w:lang w:val="en-GB" w:eastAsia="es-MX"/>
        </w:rPr>
        <w:t xml:space="preserve"> also</w:t>
      </w:r>
      <w:r w:rsidR="00BD2233" w:rsidRPr="00A762CD">
        <w:rPr>
          <w:rFonts w:ascii="Montserrat" w:hAnsi="Montserrat"/>
          <w:sz w:val="24"/>
          <w:lang w:val="en-GB" w:eastAsia="es-MX"/>
        </w:rPr>
        <w:t xml:space="preserve"> long term goals</w:t>
      </w:r>
      <w:r w:rsidR="00626EC9">
        <w:rPr>
          <w:rFonts w:ascii="Montserrat" w:hAnsi="Montserrat"/>
          <w:sz w:val="24"/>
          <w:lang w:val="en-GB" w:eastAsia="es-MX"/>
        </w:rPr>
        <w:t>.</w:t>
      </w:r>
      <w:r w:rsidR="00BD2233" w:rsidRPr="00A762CD">
        <w:rPr>
          <w:rFonts w:ascii="Montserrat" w:hAnsi="Montserrat"/>
          <w:sz w:val="24"/>
          <w:lang w:val="en-GB" w:eastAsia="es-MX"/>
        </w:rPr>
        <w:t xml:space="preserve"> </w:t>
      </w:r>
    </w:p>
    <w:p w:rsidR="00BD2233" w:rsidRDefault="00626EC9" w:rsidP="00BD2233">
      <w:pPr>
        <w:jc w:val="both"/>
        <w:rPr>
          <w:rFonts w:ascii="Montserrat" w:hAnsi="Montserrat"/>
          <w:sz w:val="24"/>
          <w:lang w:val="en-GB" w:eastAsia="es-MX"/>
        </w:rPr>
      </w:pPr>
      <w:r>
        <w:rPr>
          <w:rFonts w:ascii="Montserrat" w:hAnsi="Montserrat"/>
          <w:sz w:val="24"/>
          <w:lang w:val="en-GB" w:eastAsia="es-MX"/>
        </w:rPr>
        <w:t>Post-2020 t</w:t>
      </w:r>
      <w:r w:rsidR="00BD2233" w:rsidRPr="00A762CD">
        <w:rPr>
          <w:rFonts w:ascii="Montserrat" w:hAnsi="Montserrat"/>
          <w:sz w:val="24"/>
          <w:lang w:val="en-GB" w:eastAsia="es-MX"/>
        </w:rPr>
        <w:t xml:space="preserve">he </w:t>
      </w:r>
      <w:r>
        <w:rPr>
          <w:rFonts w:ascii="Montserrat" w:hAnsi="Montserrat"/>
          <w:sz w:val="24"/>
          <w:lang w:val="en-GB" w:eastAsia="es-MX"/>
        </w:rPr>
        <w:t xml:space="preserve">high-level </w:t>
      </w:r>
      <w:r w:rsidR="00BD2233" w:rsidRPr="00A762CD">
        <w:rPr>
          <w:rFonts w:ascii="Montserrat" w:hAnsi="Montserrat"/>
          <w:sz w:val="24"/>
          <w:lang w:val="en-GB" w:eastAsia="es-MX"/>
        </w:rPr>
        <w:t xml:space="preserve">champions </w:t>
      </w:r>
      <w:r>
        <w:rPr>
          <w:rFonts w:ascii="Montserrat" w:hAnsi="Montserrat"/>
          <w:sz w:val="24"/>
          <w:lang w:val="en-GB" w:eastAsia="es-MX"/>
        </w:rPr>
        <w:t xml:space="preserve">could </w:t>
      </w:r>
      <w:r w:rsidR="00BD2233" w:rsidRPr="00A762CD">
        <w:rPr>
          <w:rFonts w:ascii="Montserrat" w:hAnsi="Montserrat"/>
          <w:sz w:val="24"/>
          <w:lang w:val="en-GB" w:eastAsia="es-MX"/>
        </w:rPr>
        <w:t>facilitate the exchange of good practices, technology innovation, capacity building, and cooperation</w:t>
      </w:r>
      <w:r>
        <w:rPr>
          <w:rFonts w:ascii="Montserrat" w:hAnsi="Montserrat"/>
          <w:sz w:val="24"/>
          <w:lang w:val="en-GB" w:eastAsia="es-MX"/>
        </w:rPr>
        <w:t xml:space="preserve"> mechanisms </w:t>
      </w:r>
      <w:r w:rsidR="00C9185B">
        <w:rPr>
          <w:rFonts w:ascii="Montserrat" w:hAnsi="Montserrat"/>
          <w:sz w:val="24"/>
          <w:lang w:val="en-GB" w:eastAsia="es-MX"/>
        </w:rPr>
        <w:t xml:space="preserve">that </w:t>
      </w:r>
      <w:r>
        <w:rPr>
          <w:rFonts w:ascii="Montserrat" w:hAnsi="Montserrat"/>
          <w:sz w:val="24"/>
          <w:lang w:val="en-GB" w:eastAsia="es-MX"/>
        </w:rPr>
        <w:t>lead to action at</w:t>
      </w:r>
      <w:r w:rsidR="00BD2233" w:rsidRPr="00A762CD">
        <w:rPr>
          <w:rFonts w:ascii="Montserrat" w:hAnsi="Montserrat"/>
          <w:sz w:val="24"/>
          <w:lang w:val="en-GB" w:eastAsia="es-MX"/>
        </w:rPr>
        <w:t xml:space="preserve"> different </w:t>
      </w:r>
      <w:r>
        <w:rPr>
          <w:rFonts w:ascii="Montserrat" w:hAnsi="Montserrat"/>
          <w:sz w:val="24"/>
          <w:lang w:val="en-GB" w:eastAsia="es-MX"/>
        </w:rPr>
        <w:t xml:space="preserve">levels </w:t>
      </w:r>
      <w:r w:rsidR="00BD2233" w:rsidRPr="00A762CD">
        <w:rPr>
          <w:rFonts w:ascii="Montserrat" w:hAnsi="Montserrat"/>
          <w:sz w:val="24"/>
          <w:lang w:val="en-GB" w:eastAsia="es-MX"/>
        </w:rPr>
        <w:t>(federal, local, regional, global).</w:t>
      </w:r>
    </w:p>
    <w:p w:rsidR="0032272A" w:rsidRPr="0032272A" w:rsidRDefault="00626EC9" w:rsidP="0032272A">
      <w:pPr>
        <w:jc w:val="both"/>
        <w:rPr>
          <w:rFonts w:ascii="Montserrat" w:hAnsi="Montserrat"/>
          <w:sz w:val="24"/>
          <w:lang w:val="en-US" w:eastAsia="es-MX"/>
        </w:rPr>
      </w:pPr>
      <w:r>
        <w:rPr>
          <w:rFonts w:ascii="Montserrat" w:hAnsi="Montserrat"/>
          <w:sz w:val="24"/>
          <w:lang w:val="en-US" w:eastAsia="es-MX"/>
        </w:rPr>
        <w:t xml:space="preserve">Furthermore, they could </w:t>
      </w:r>
      <w:r w:rsidR="002A04C1">
        <w:rPr>
          <w:rFonts w:ascii="Montserrat" w:hAnsi="Montserrat"/>
          <w:sz w:val="24"/>
          <w:lang w:val="en-US" w:eastAsia="es-MX"/>
        </w:rPr>
        <w:t>have a</w:t>
      </w:r>
      <w:r>
        <w:rPr>
          <w:rFonts w:ascii="Montserrat" w:hAnsi="Montserrat"/>
          <w:sz w:val="24"/>
          <w:lang w:val="en-US" w:eastAsia="es-MX"/>
        </w:rPr>
        <w:t xml:space="preserve"> </w:t>
      </w:r>
      <w:r w:rsidR="0032272A" w:rsidRPr="0032272A">
        <w:rPr>
          <w:rFonts w:ascii="Montserrat" w:hAnsi="Montserrat"/>
          <w:sz w:val="24"/>
          <w:lang w:val="en-US" w:eastAsia="es-MX"/>
        </w:rPr>
        <w:t xml:space="preserve">political </w:t>
      </w:r>
      <w:r w:rsidR="002A04C1">
        <w:rPr>
          <w:rFonts w:ascii="Montserrat" w:hAnsi="Montserrat"/>
          <w:sz w:val="24"/>
          <w:lang w:val="en-US" w:eastAsia="es-MX"/>
        </w:rPr>
        <w:t xml:space="preserve">role </w:t>
      </w:r>
      <w:r w:rsidR="002A04C1" w:rsidRPr="002A04C1">
        <w:rPr>
          <w:rFonts w:ascii="Montserrat" w:hAnsi="Montserrat"/>
          <w:sz w:val="24"/>
          <w:lang w:val="en-US" w:eastAsia="es-MX"/>
        </w:rPr>
        <w:t xml:space="preserve">in the evaluation of </w:t>
      </w:r>
      <w:r w:rsidR="0032272A" w:rsidRPr="002A04C1">
        <w:rPr>
          <w:rFonts w:ascii="Montserrat" w:hAnsi="Montserrat"/>
          <w:sz w:val="24"/>
          <w:lang w:val="en-US" w:eastAsia="es-MX"/>
        </w:rPr>
        <w:t>the</w:t>
      </w:r>
      <w:r w:rsidR="0032272A" w:rsidRPr="0032272A">
        <w:rPr>
          <w:rFonts w:ascii="Montserrat" w:hAnsi="Montserrat"/>
          <w:sz w:val="24"/>
          <w:lang w:val="en-US" w:eastAsia="es-MX"/>
        </w:rPr>
        <w:t xml:space="preserve"> global progress </w:t>
      </w:r>
      <w:r w:rsidR="00C9185B">
        <w:rPr>
          <w:rFonts w:ascii="Montserrat" w:hAnsi="Montserrat"/>
          <w:sz w:val="24"/>
          <w:lang w:val="en-US" w:eastAsia="es-MX"/>
        </w:rPr>
        <w:t xml:space="preserve">made </w:t>
      </w:r>
      <w:r w:rsidR="0032272A" w:rsidRPr="0032272A">
        <w:rPr>
          <w:rFonts w:ascii="Montserrat" w:hAnsi="Montserrat"/>
          <w:sz w:val="24"/>
          <w:lang w:val="en-US" w:eastAsia="es-MX"/>
        </w:rPr>
        <w:t>towards the mitigation and adaptation goa</w:t>
      </w:r>
      <w:r w:rsidR="002A04C1">
        <w:rPr>
          <w:rFonts w:ascii="Montserrat" w:hAnsi="Montserrat"/>
          <w:sz w:val="24"/>
          <w:lang w:val="en-US" w:eastAsia="es-MX"/>
        </w:rPr>
        <w:t>ls</w:t>
      </w:r>
      <w:r w:rsidR="0032272A" w:rsidRPr="0032272A">
        <w:rPr>
          <w:rFonts w:ascii="Montserrat" w:hAnsi="Montserrat"/>
          <w:sz w:val="24"/>
          <w:lang w:val="en-US" w:eastAsia="es-MX"/>
        </w:rPr>
        <w:t xml:space="preserve">, </w:t>
      </w:r>
      <w:r w:rsidR="00C9185B">
        <w:rPr>
          <w:rFonts w:ascii="Montserrat" w:hAnsi="Montserrat"/>
          <w:sz w:val="24"/>
          <w:lang w:val="en-US" w:eastAsia="es-MX"/>
        </w:rPr>
        <w:t>in accordance with the Global S</w:t>
      </w:r>
      <w:r w:rsidR="0032272A">
        <w:rPr>
          <w:rFonts w:ascii="Montserrat" w:hAnsi="Montserrat"/>
          <w:sz w:val="24"/>
          <w:lang w:val="en-US" w:eastAsia="es-MX"/>
        </w:rPr>
        <w:t>tocktake.</w:t>
      </w:r>
    </w:p>
    <w:p w:rsidR="0047099C" w:rsidRPr="00A762CD" w:rsidRDefault="0047099C" w:rsidP="00197830">
      <w:pPr>
        <w:spacing w:after="0" w:line="240" w:lineRule="auto"/>
        <w:ind w:left="720" w:hanging="360"/>
        <w:jc w:val="both"/>
        <w:rPr>
          <w:rFonts w:ascii="Montserrat" w:eastAsia="Times New Roman" w:hAnsi="Montserrat" w:cs="Arial"/>
          <w:i/>
          <w:iCs/>
          <w:color w:val="000000"/>
          <w:sz w:val="24"/>
          <w:lang w:val="en-GB" w:eastAsia="es-MX"/>
        </w:rPr>
      </w:pPr>
      <w:r w:rsidRPr="00A762CD">
        <w:rPr>
          <w:rFonts w:ascii="Montserrat" w:eastAsia="Times New Roman" w:hAnsi="Montserrat" w:cs="Arial"/>
          <w:color w:val="000000"/>
          <w:sz w:val="24"/>
          <w:lang w:val="en-GB" w:eastAsia="es-MX"/>
        </w:rPr>
        <w:t>15.</w:t>
      </w:r>
      <w:r w:rsidRPr="00A762CD">
        <w:rPr>
          <w:rFonts w:ascii="Montserrat" w:eastAsia="Times New Roman" w:hAnsi="Montserrat" w:cs="Times New Roman"/>
          <w:color w:val="000000"/>
          <w:sz w:val="24"/>
          <w:lang w:val="en-GB" w:eastAsia="es-MX"/>
        </w:rPr>
        <w:t xml:space="preserve">   </w:t>
      </w:r>
      <w:r w:rsidRPr="00A762CD">
        <w:rPr>
          <w:rFonts w:ascii="Montserrat" w:eastAsia="Times New Roman" w:hAnsi="Montserrat" w:cs="Arial"/>
          <w:i/>
          <w:iCs/>
          <w:color w:val="000000"/>
          <w:sz w:val="24"/>
          <w:lang w:val="en-GB" w:eastAsia="es-MX"/>
        </w:rPr>
        <w:t>Could the high-level champions be more helpful in the implementation of the Paris Agreement beyond 2020?</w:t>
      </w:r>
    </w:p>
    <w:p w:rsidR="00BD2233" w:rsidRPr="00A762CD" w:rsidRDefault="00BD2233" w:rsidP="00197830">
      <w:pPr>
        <w:spacing w:after="0" w:line="240" w:lineRule="auto"/>
        <w:ind w:left="720" w:hanging="360"/>
        <w:jc w:val="both"/>
        <w:rPr>
          <w:rFonts w:ascii="Montserrat" w:eastAsia="Times New Roman" w:hAnsi="Montserrat" w:cs="Times New Roman"/>
          <w:sz w:val="24"/>
          <w:lang w:val="en-GB" w:eastAsia="es-MX"/>
        </w:rPr>
      </w:pPr>
    </w:p>
    <w:p w:rsidR="00BD2233" w:rsidRPr="00A762CD" w:rsidRDefault="00C35C76" w:rsidP="00BD2233">
      <w:pPr>
        <w:jc w:val="both"/>
        <w:rPr>
          <w:rFonts w:ascii="Montserrat" w:hAnsi="Montserrat"/>
          <w:sz w:val="24"/>
          <w:lang w:val="en-GB" w:eastAsia="es-MX"/>
        </w:rPr>
      </w:pPr>
      <w:r>
        <w:rPr>
          <w:rFonts w:ascii="Montserrat" w:hAnsi="Montserrat"/>
          <w:sz w:val="24"/>
          <w:lang w:val="en-GB" w:eastAsia="es-MX"/>
        </w:rPr>
        <w:t>Beyond 2020 the high-level champions could f</w:t>
      </w:r>
      <w:r w:rsidR="00BD2233" w:rsidRPr="00A762CD">
        <w:rPr>
          <w:rFonts w:ascii="Montserrat" w:hAnsi="Montserrat"/>
          <w:sz w:val="24"/>
          <w:lang w:val="en-GB" w:eastAsia="es-MX"/>
        </w:rPr>
        <w:t>acilitat</w:t>
      </w:r>
      <w:r>
        <w:rPr>
          <w:rFonts w:ascii="Montserrat" w:hAnsi="Montserrat"/>
          <w:sz w:val="24"/>
          <w:lang w:val="en-GB" w:eastAsia="es-MX"/>
        </w:rPr>
        <w:t>e</w:t>
      </w:r>
      <w:r w:rsidR="00BD2233" w:rsidRPr="00A762CD">
        <w:rPr>
          <w:rFonts w:ascii="Montserrat" w:hAnsi="Montserrat"/>
          <w:sz w:val="24"/>
          <w:lang w:val="en-GB" w:eastAsia="es-MX"/>
        </w:rPr>
        <w:t xml:space="preserve"> formal and informal dialogues </w:t>
      </w:r>
      <w:r w:rsidR="00297C6C">
        <w:rPr>
          <w:rFonts w:ascii="Montserrat" w:hAnsi="Montserrat"/>
          <w:sz w:val="24"/>
          <w:lang w:val="en-GB" w:eastAsia="es-MX"/>
        </w:rPr>
        <w:t xml:space="preserve">between </w:t>
      </w:r>
      <w:r w:rsidR="00BD2233" w:rsidRPr="00A762CD">
        <w:rPr>
          <w:rFonts w:ascii="Montserrat" w:hAnsi="Montserrat"/>
          <w:sz w:val="24"/>
          <w:lang w:val="en-GB" w:eastAsia="es-MX"/>
        </w:rPr>
        <w:t>all actors, coordinat</w:t>
      </w:r>
      <w:r>
        <w:rPr>
          <w:rFonts w:ascii="Montserrat" w:hAnsi="Montserrat"/>
          <w:sz w:val="24"/>
          <w:lang w:val="en-GB" w:eastAsia="es-MX"/>
        </w:rPr>
        <w:t>e</w:t>
      </w:r>
      <w:r w:rsidR="00BD2233" w:rsidRPr="00A762CD">
        <w:rPr>
          <w:rFonts w:ascii="Montserrat" w:hAnsi="Montserrat"/>
          <w:sz w:val="24"/>
          <w:lang w:val="en-GB" w:eastAsia="es-MX"/>
        </w:rPr>
        <w:t xml:space="preserve"> actions and find information</w:t>
      </w:r>
      <w:r w:rsidRPr="00C35C76">
        <w:rPr>
          <w:rFonts w:ascii="Montserrat" w:hAnsi="Montserrat"/>
          <w:sz w:val="24"/>
          <w:lang w:val="en-GB" w:eastAsia="es-MX"/>
        </w:rPr>
        <w:t xml:space="preserve"> </w:t>
      </w:r>
      <w:r w:rsidRPr="00A762CD">
        <w:rPr>
          <w:rFonts w:ascii="Montserrat" w:hAnsi="Montserrat"/>
          <w:sz w:val="24"/>
          <w:lang w:val="en-GB" w:eastAsia="es-MX"/>
        </w:rPr>
        <w:t>gaps</w:t>
      </w:r>
      <w:r>
        <w:rPr>
          <w:rFonts w:ascii="Montserrat" w:hAnsi="Montserrat"/>
          <w:sz w:val="24"/>
          <w:lang w:val="en-GB" w:eastAsia="es-MX"/>
        </w:rPr>
        <w:t xml:space="preserve">. They can also </w:t>
      </w:r>
      <w:r w:rsidR="00BD2233" w:rsidRPr="00A762CD">
        <w:rPr>
          <w:rFonts w:ascii="Montserrat" w:hAnsi="Montserrat"/>
          <w:sz w:val="24"/>
          <w:lang w:val="en-GB" w:eastAsia="es-MX"/>
        </w:rPr>
        <w:t>promot</w:t>
      </w:r>
      <w:r>
        <w:rPr>
          <w:rFonts w:ascii="Montserrat" w:hAnsi="Montserrat"/>
          <w:sz w:val="24"/>
          <w:lang w:val="en-GB" w:eastAsia="es-MX"/>
        </w:rPr>
        <w:t xml:space="preserve">e a better </w:t>
      </w:r>
      <w:r w:rsidR="00BD2233" w:rsidRPr="00A762CD">
        <w:rPr>
          <w:rFonts w:ascii="Montserrat" w:hAnsi="Montserrat"/>
          <w:sz w:val="24"/>
          <w:lang w:val="en-GB" w:eastAsia="es-MX"/>
        </w:rPr>
        <w:t>understanding</w:t>
      </w:r>
      <w:r>
        <w:rPr>
          <w:rFonts w:ascii="Montserrat" w:hAnsi="Montserrat"/>
          <w:sz w:val="24"/>
          <w:lang w:val="en-GB" w:eastAsia="es-MX"/>
        </w:rPr>
        <w:t xml:space="preserve"> of the </w:t>
      </w:r>
      <w:r w:rsidR="00BD2233" w:rsidRPr="00A762CD">
        <w:rPr>
          <w:rFonts w:ascii="Montserrat" w:hAnsi="Montserrat"/>
          <w:sz w:val="24"/>
          <w:lang w:val="en-GB" w:eastAsia="es-MX"/>
        </w:rPr>
        <w:t>short and medium term ambitio</w:t>
      </w:r>
      <w:r>
        <w:rPr>
          <w:rFonts w:ascii="Montserrat" w:hAnsi="Montserrat"/>
          <w:sz w:val="24"/>
          <w:lang w:val="en-GB" w:eastAsia="es-MX"/>
        </w:rPr>
        <w:t>n</w:t>
      </w:r>
      <w:r w:rsidR="00BD2233" w:rsidRPr="00A762CD">
        <w:rPr>
          <w:rFonts w:ascii="Montserrat" w:hAnsi="Montserrat"/>
          <w:sz w:val="24"/>
          <w:lang w:val="en-GB" w:eastAsia="es-MX"/>
        </w:rPr>
        <w:t xml:space="preserve"> targets, based on the best available science.</w:t>
      </w:r>
    </w:p>
    <w:p w:rsidR="00BD2233" w:rsidRPr="00A762CD" w:rsidRDefault="00C35C76" w:rsidP="00BD2233">
      <w:pPr>
        <w:jc w:val="both"/>
        <w:rPr>
          <w:rFonts w:ascii="Montserrat" w:hAnsi="Montserrat"/>
          <w:sz w:val="24"/>
          <w:lang w:val="en-GB" w:eastAsia="es-MX"/>
        </w:rPr>
      </w:pPr>
      <w:r>
        <w:rPr>
          <w:rFonts w:ascii="Montserrat" w:hAnsi="Montserrat"/>
          <w:sz w:val="24"/>
          <w:lang w:val="en-GB" w:eastAsia="es-MX"/>
        </w:rPr>
        <w:t>The</w:t>
      </w:r>
      <w:r w:rsidR="00297C6C">
        <w:rPr>
          <w:rFonts w:ascii="Montserrat" w:hAnsi="Montserrat"/>
          <w:sz w:val="24"/>
          <w:lang w:val="en-GB" w:eastAsia="es-MX"/>
        </w:rPr>
        <w:t xml:space="preserve">y could be involved as part of the Global Stocktake and </w:t>
      </w:r>
      <w:r w:rsidRPr="00A762CD">
        <w:rPr>
          <w:rFonts w:ascii="Montserrat" w:hAnsi="Montserrat"/>
          <w:sz w:val="24"/>
          <w:lang w:val="en-GB" w:eastAsia="es-MX"/>
        </w:rPr>
        <w:t xml:space="preserve">coordinate </w:t>
      </w:r>
      <w:r>
        <w:rPr>
          <w:rFonts w:ascii="Montserrat" w:hAnsi="Montserrat"/>
          <w:sz w:val="24"/>
          <w:lang w:val="en-GB" w:eastAsia="es-MX"/>
        </w:rPr>
        <w:t xml:space="preserve">the </w:t>
      </w:r>
      <w:r w:rsidR="00BD2233" w:rsidRPr="00A762CD">
        <w:rPr>
          <w:rFonts w:ascii="Montserrat" w:hAnsi="Montserrat"/>
          <w:sz w:val="24"/>
          <w:lang w:val="en-GB" w:eastAsia="es-MX"/>
        </w:rPr>
        <w:t xml:space="preserve">discussions and inputs from </w:t>
      </w:r>
      <w:r w:rsidR="0023130B">
        <w:rPr>
          <w:rFonts w:ascii="Montserrat" w:hAnsi="Montserrat"/>
          <w:sz w:val="24"/>
          <w:lang w:val="en-GB" w:eastAsia="es-MX"/>
        </w:rPr>
        <w:t>NPS</w:t>
      </w:r>
      <w:r w:rsidR="00BD2233" w:rsidRPr="00A762CD">
        <w:rPr>
          <w:rFonts w:ascii="Montserrat" w:hAnsi="Montserrat"/>
          <w:sz w:val="24"/>
          <w:lang w:val="en-GB" w:eastAsia="es-MX"/>
        </w:rPr>
        <w:t xml:space="preserve"> </w:t>
      </w:r>
      <w:r w:rsidR="00297C6C">
        <w:rPr>
          <w:rFonts w:ascii="Montserrat" w:hAnsi="Montserrat"/>
          <w:sz w:val="24"/>
          <w:lang w:val="en-GB" w:eastAsia="es-MX"/>
        </w:rPr>
        <w:t xml:space="preserve">that </w:t>
      </w:r>
      <w:r w:rsidR="00BD2233" w:rsidRPr="00A762CD">
        <w:rPr>
          <w:rFonts w:ascii="Montserrat" w:hAnsi="Montserrat"/>
          <w:sz w:val="24"/>
          <w:lang w:val="en-GB" w:eastAsia="es-MX"/>
        </w:rPr>
        <w:t xml:space="preserve">will be required. </w:t>
      </w:r>
    </w:p>
    <w:p w:rsidR="00BD2233" w:rsidRPr="00A762CD" w:rsidRDefault="00BD2233" w:rsidP="00197830">
      <w:pPr>
        <w:spacing w:after="0" w:line="240" w:lineRule="auto"/>
        <w:ind w:left="720" w:hanging="360"/>
        <w:jc w:val="both"/>
        <w:rPr>
          <w:rFonts w:ascii="Montserrat" w:eastAsia="Times New Roman" w:hAnsi="Montserrat" w:cs="Times New Roman"/>
          <w:sz w:val="24"/>
          <w:lang w:val="en-GB" w:eastAsia="es-MX"/>
        </w:rPr>
      </w:pPr>
    </w:p>
    <w:p w:rsidR="0047099C" w:rsidRPr="00A762CD" w:rsidRDefault="0047099C" w:rsidP="00197830">
      <w:pPr>
        <w:spacing w:after="0" w:line="240" w:lineRule="auto"/>
        <w:ind w:left="720" w:hanging="360"/>
        <w:jc w:val="both"/>
        <w:rPr>
          <w:rFonts w:ascii="Montserrat" w:eastAsia="Times New Roman" w:hAnsi="Montserrat" w:cs="Times New Roman"/>
          <w:sz w:val="24"/>
          <w:lang w:val="en-GB" w:eastAsia="es-MX"/>
        </w:rPr>
      </w:pPr>
      <w:r w:rsidRPr="00A762CD">
        <w:rPr>
          <w:rFonts w:ascii="Montserrat" w:eastAsia="Times New Roman" w:hAnsi="Montserrat" w:cs="Arial"/>
          <w:color w:val="000000"/>
          <w:sz w:val="24"/>
          <w:lang w:val="en-GB" w:eastAsia="es-MX"/>
        </w:rPr>
        <w:t>16.</w:t>
      </w:r>
      <w:r w:rsidRPr="00A762CD">
        <w:rPr>
          <w:rFonts w:ascii="Montserrat" w:eastAsia="Times New Roman" w:hAnsi="Montserrat" w:cs="Times New Roman"/>
          <w:color w:val="000000"/>
          <w:sz w:val="24"/>
          <w:lang w:val="en-GB" w:eastAsia="es-MX"/>
        </w:rPr>
        <w:t xml:space="preserve">   </w:t>
      </w:r>
      <w:r w:rsidRPr="00A762CD">
        <w:rPr>
          <w:rFonts w:ascii="Montserrat" w:eastAsia="Times New Roman" w:hAnsi="Montserrat" w:cs="Arial"/>
          <w:i/>
          <w:iCs/>
          <w:color w:val="000000"/>
          <w:sz w:val="24"/>
          <w:lang w:val="en-GB" w:eastAsia="es-MX"/>
        </w:rPr>
        <w:t>What key functions of the high-level champions would be useful to take forward beyond 2020?</w:t>
      </w:r>
    </w:p>
    <w:p w:rsidR="0047099C" w:rsidRPr="00A762CD" w:rsidRDefault="0047099C" w:rsidP="00197830">
      <w:pPr>
        <w:spacing w:after="0" w:line="240" w:lineRule="auto"/>
        <w:jc w:val="both"/>
        <w:rPr>
          <w:rFonts w:ascii="Montserrat" w:eastAsia="Times New Roman" w:hAnsi="Montserrat" w:cs="Arial"/>
          <w:color w:val="000000"/>
          <w:sz w:val="24"/>
          <w:lang w:val="en-GB" w:eastAsia="es-MX"/>
        </w:rPr>
      </w:pPr>
      <w:r w:rsidRPr="00A762CD">
        <w:rPr>
          <w:rFonts w:ascii="Montserrat" w:eastAsia="Times New Roman" w:hAnsi="Montserrat" w:cs="Arial"/>
          <w:color w:val="000000"/>
          <w:sz w:val="24"/>
          <w:lang w:val="en-GB" w:eastAsia="es-MX"/>
        </w:rPr>
        <w:t xml:space="preserve"> </w:t>
      </w:r>
    </w:p>
    <w:p w:rsidR="00BD2233" w:rsidRPr="00A762CD" w:rsidRDefault="00BD2233" w:rsidP="00BD2233">
      <w:pPr>
        <w:rPr>
          <w:rFonts w:ascii="Montserrat" w:hAnsi="Montserrat"/>
          <w:sz w:val="24"/>
          <w:lang w:val="en-GB"/>
        </w:rPr>
      </w:pPr>
      <w:r w:rsidRPr="00A762CD">
        <w:rPr>
          <w:rFonts w:ascii="Montserrat" w:hAnsi="Montserrat"/>
          <w:sz w:val="24"/>
          <w:lang w:val="en-GB"/>
        </w:rPr>
        <w:t xml:space="preserve">Some </w:t>
      </w:r>
      <w:r w:rsidR="00C35C76">
        <w:rPr>
          <w:rFonts w:ascii="Montserrat" w:hAnsi="Montserrat"/>
          <w:sz w:val="24"/>
          <w:lang w:val="en-GB"/>
        </w:rPr>
        <w:t>key functions could be to:</w:t>
      </w:r>
    </w:p>
    <w:p w:rsidR="00BD2233" w:rsidRPr="00A762CD" w:rsidRDefault="00BD2233" w:rsidP="00C35C76">
      <w:pPr>
        <w:pStyle w:val="Prrafodelista"/>
        <w:numPr>
          <w:ilvl w:val="0"/>
          <w:numId w:val="5"/>
        </w:numPr>
        <w:spacing w:after="0" w:line="240" w:lineRule="auto"/>
        <w:jc w:val="both"/>
        <w:rPr>
          <w:rFonts w:ascii="Montserrat" w:hAnsi="Montserrat"/>
          <w:sz w:val="24"/>
          <w:lang w:val="en-GB"/>
        </w:rPr>
      </w:pPr>
      <w:r w:rsidRPr="00A762CD">
        <w:rPr>
          <w:rFonts w:ascii="Montserrat" w:hAnsi="Montserrat"/>
          <w:sz w:val="24"/>
          <w:lang w:val="en-GB"/>
        </w:rPr>
        <w:t>Facilitate communication among Parties and N</w:t>
      </w:r>
      <w:r w:rsidR="00297C6C">
        <w:rPr>
          <w:rFonts w:ascii="Montserrat" w:hAnsi="Montserrat"/>
          <w:sz w:val="24"/>
          <w:lang w:val="en-GB"/>
        </w:rPr>
        <w:t>PS</w:t>
      </w:r>
      <w:r w:rsidR="00BB3A80">
        <w:rPr>
          <w:rFonts w:ascii="Montserrat" w:hAnsi="Montserrat"/>
          <w:sz w:val="24"/>
          <w:lang w:val="en-GB"/>
        </w:rPr>
        <w:t>;</w:t>
      </w:r>
    </w:p>
    <w:p w:rsidR="00BD2233" w:rsidRPr="00A762CD" w:rsidRDefault="00C35C76" w:rsidP="00C35C76">
      <w:pPr>
        <w:pStyle w:val="Prrafodelista"/>
        <w:numPr>
          <w:ilvl w:val="0"/>
          <w:numId w:val="5"/>
        </w:numPr>
        <w:spacing w:after="0" w:line="240" w:lineRule="auto"/>
        <w:jc w:val="both"/>
        <w:rPr>
          <w:rFonts w:ascii="Montserrat" w:hAnsi="Montserrat"/>
          <w:sz w:val="24"/>
          <w:lang w:val="en-GB"/>
        </w:rPr>
      </w:pPr>
      <w:r>
        <w:rPr>
          <w:rFonts w:ascii="Montserrat" w:hAnsi="Montserrat"/>
          <w:sz w:val="24"/>
          <w:lang w:val="en-GB"/>
        </w:rPr>
        <w:t>C</w:t>
      </w:r>
      <w:r w:rsidR="00BD2233" w:rsidRPr="00A762CD">
        <w:rPr>
          <w:rFonts w:ascii="Montserrat" w:hAnsi="Montserrat"/>
          <w:sz w:val="24"/>
          <w:lang w:val="en-GB"/>
        </w:rPr>
        <w:t>onsolidat</w:t>
      </w:r>
      <w:r>
        <w:rPr>
          <w:rFonts w:ascii="Montserrat" w:hAnsi="Montserrat"/>
          <w:sz w:val="24"/>
          <w:lang w:val="en-GB"/>
        </w:rPr>
        <w:t>e multi</w:t>
      </w:r>
      <w:r w:rsidR="00BD2233" w:rsidRPr="00A762CD">
        <w:rPr>
          <w:rFonts w:ascii="Montserrat" w:hAnsi="Montserrat"/>
          <w:sz w:val="24"/>
          <w:lang w:val="en-GB"/>
        </w:rPr>
        <w:t>a</w:t>
      </w:r>
      <w:r>
        <w:rPr>
          <w:rFonts w:ascii="Montserrat" w:hAnsi="Montserrat"/>
          <w:sz w:val="24"/>
          <w:lang w:val="en-GB"/>
        </w:rPr>
        <w:t>c</w:t>
      </w:r>
      <w:r w:rsidR="00BD2233" w:rsidRPr="00A762CD">
        <w:rPr>
          <w:rFonts w:ascii="Montserrat" w:hAnsi="Montserrat"/>
          <w:sz w:val="24"/>
          <w:lang w:val="en-GB"/>
        </w:rPr>
        <w:t>tors</w:t>
      </w:r>
      <w:r w:rsidR="00BB3A80">
        <w:rPr>
          <w:rFonts w:ascii="Montserrat" w:hAnsi="Montserrat"/>
          <w:sz w:val="24"/>
          <w:lang w:val="en-GB"/>
        </w:rPr>
        <w:t xml:space="preserve"> projects with a long term view;</w:t>
      </w:r>
    </w:p>
    <w:p w:rsidR="00BD2233" w:rsidRPr="00A762CD" w:rsidRDefault="00BD2233" w:rsidP="00C35C76">
      <w:pPr>
        <w:pStyle w:val="Prrafodelista"/>
        <w:numPr>
          <w:ilvl w:val="0"/>
          <w:numId w:val="5"/>
        </w:numPr>
        <w:spacing w:after="0" w:line="240" w:lineRule="auto"/>
        <w:jc w:val="both"/>
        <w:rPr>
          <w:rFonts w:ascii="Montserrat" w:hAnsi="Montserrat"/>
          <w:sz w:val="24"/>
          <w:lang w:val="en-GB"/>
        </w:rPr>
      </w:pPr>
      <w:r w:rsidRPr="00A762CD">
        <w:rPr>
          <w:rFonts w:ascii="Montserrat" w:hAnsi="Montserrat"/>
          <w:sz w:val="24"/>
          <w:lang w:val="en-GB"/>
        </w:rPr>
        <w:t>Facilitate a reporting approach towards future Global Stocktakes</w:t>
      </w:r>
      <w:r w:rsidR="00BB3A80">
        <w:rPr>
          <w:rFonts w:ascii="Montserrat" w:hAnsi="Montserrat"/>
          <w:sz w:val="24"/>
          <w:lang w:val="en-GB"/>
        </w:rPr>
        <w:t>;</w:t>
      </w:r>
      <w:r w:rsidRPr="00A762CD">
        <w:rPr>
          <w:rFonts w:ascii="Montserrat" w:hAnsi="Montserrat"/>
          <w:sz w:val="24"/>
          <w:lang w:val="en-GB"/>
        </w:rPr>
        <w:t xml:space="preserve"> </w:t>
      </w:r>
    </w:p>
    <w:p w:rsidR="00BD2233" w:rsidRPr="00A762CD" w:rsidRDefault="00C35C76" w:rsidP="00C35C76">
      <w:pPr>
        <w:pStyle w:val="Prrafodelista"/>
        <w:numPr>
          <w:ilvl w:val="0"/>
          <w:numId w:val="5"/>
        </w:numPr>
        <w:spacing w:after="0" w:line="240" w:lineRule="auto"/>
        <w:jc w:val="both"/>
        <w:rPr>
          <w:rFonts w:ascii="Montserrat" w:hAnsi="Montserrat"/>
          <w:sz w:val="24"/>
          <w:lang w:val="en-GB"/>
        </w:rPr>
      </w:pPr>
      <w:r>
        <w:rPr>
          <w:rFonts w:ascii="Montserrat" w:hAnsi="Montserrat"/>
          <w:sz w:val="24"/>
          <w:lang w:val="en-GB"/>
        </w:rPr>
        <w:t>S</w:t>
      </w:r>
      <w:r w:rsidR="00BD2233" w:rsidRPr="00A762CD">
        <w:rPr>
          <w:rFonts w:ascii="Montserrat" w:hAnsi="Montserrat"/>
          <w:sz w:val="24"/>
          <w:lang w:val="en-GB"/>
        </w:rPr>
        <w:t>trengthen cross-cutting areas, including goals from other UN org</w:t>
      </w:r>
      <w:r w:rsidR="00BB3A80">
        <w:rPr>
          <w:rFonts w:ascii="Montserrat" w:hAnsi="Montserrat"/>
          <w:sz w:val="24"/>
          <w:lang w:val="en-GB"/>
        </w:rPr>
        <w:t>anisations and Convention</w:t>
      </w:r>
      <w:r w:rsidR="00297C6C">
        <w:rPr>
          <w:rFonts w:ascii="Montserrat" w:hAnsi="Montserrat"/>
          <w:sz w:val="24"/>
          <w:lang w:val="en-GB"/>
        </w:rPr>
        <w:t>s</w:t>
      </w:r>
      <w:r w:rsidR="00BB3A80">
        <w:rPr>
          <w:rFonts w:ascii="Montserrat" w:hAnsi="Montserrat"/>
          <w:sz w:val="24"/>
          <w:lang w:val="en-GB"/>
        </w:rPr>
        <w:t>.</w:t>
      </w:r>
    </w:p>
    <w:p w:rsidR="00BD2233" w:rsidRPr="00A762CD" w:rsidRDefault="00BD2233" w:rsidP="00BD2233">
      <w:pPr>
        <w:spacing w:after="0" w:line="240" w:lineRule="auto"/>
        <w:rPr>
          <w:rFonts w:ascii="Montserrat" w:hAnsi="Montserrat"/>
          <w:sz w:val="24"/>
          <w:lang w:val="en-GB"/>
        </w:rPr>
      </w:pPr>
    </w:p>
    <w:p w:rsidR="00BD2233" w:rsidRPr="00A762CD" w:rsidRDefault="00BD2233" w:rsidP="00BD2233">
      <w:pPr>
        <w:spacing w:after="0" w:line="240" w:lineRule="auto"/>
        <w:rPr>
          <w:rFonts w:ascii="Montserrat" w:hAnsi="Montserrat"/>
          <w:sz w:val="24"/>
          <w:lang w:val="en-GB"/>
        </w:rPr>
      </w:pPr>
    </w:p>
    <w:p w:rsidR="00941A45" w:rsidRPr="0000388D" w:rsidRDefault="00BD2233" w:rsidP="0000388D">
      <w:pPr>
        <w:spacing w:after="0" w:line="240" w:lineRule="auto"/>
        <w:jc w:val="both"/>
        <w:rPr>
          <w:rFonts w:ascii="Montserrat" w:hAnsi="Montserrat"/>
          <w:b/>
          <w:i/>
          <w:sz w:val="24"/>
          <w:lang w:val="en-GB"/>
        </w:rPr>
      </w:pPr>
      <w:r w:rsidRPr="00297C6C">
        <w:rPr>
          <w:rFonts w:ascii="Montserrat" w:hAnsi="Montserrat"/>
          <w:b/>
          <w:i/>
          <w:sz w:val="24"/>
        </w:rPr>
        <w:t>The</w:t>
      </w:r>
      <w:r w:rsidR="00BB3A80" w:rsidRPr="00297C6C">
        <w:rPr>
          <w:rFonts w:ascii="Montserrat" w:hAnsi="Montserrat"/>
          <w:b/>
          <w:i/>
          <w:sz w:val="24"/>
        </w:rPr>
        <w:t xml:space="preserve"> answers to th</w:t>
      </w:r>
      <w:r w:rsidR="00297C6C" w:rsidRPr="00297C6C">
        <w:rPr>
          <w:rFonts w:ascii="Montserrat" w:hAnsi="Montserrat"/>
          <w:b/>
          <w:i/>
          <w:sz w:val="24"/>
        </w:rPr>
        <w:t>is</w:t>
      </w:r>
      <w:r w:rsidRPr="00297C6C">
        <w:rPr>
          <w:rFonts w:ascii="Montserrat" w:hAnsi="Montserrat"/>
          <w:b/>
          <w:i/>
          <w:sz w:val="24"/>
        </w:rPr>
        <w:t xml:space="preserve"> questionnaire </w:t>
      </w:r>
      <w:r w:rsidR="00BB3A80" w:rsidRPr="00297C6C">
        <w:rPr>
          <w:rFonts w:ascii="Montserrat" w:hAnsi="Montserrat"/>
          <w:b/>
          <w:i/>
          <w:sz w:val="24"/>
        </w:rPr>
        <w:t xml:space="preserve">are </w:t>
      </w:r>
      <w:r w:rsidR="00297C6C" w:rsidRPr="00297C6C">
        <w:rPr>
          <w:rFonts w:ascii="Montserrat" w:hAnsi="Montserrat"/>
          <w:b/>
          <w:i/>
          <w:sz w:val="24"/>
        </w:rPr>
        <w:t>based on the inputs from the Go</w:t>
      </w:r>
      <w:r w:rsidRPr="00297C6C">
        <w:rPr>
          <w:rFonts w:ascii="Montserrat" w:hAnsi="Montserrat"/>
          <w:b/>
          <w:i/>
          <w:sz w:val="24"/>
        </w:rPr>
        <w:t>vernment of Mexico, Fundaci</w:t>
      </w:r>
      <w:r w:rsidR="00B50F31" w:rsidRPr="00297C6C">
        <w:rPr>
          <w:rFonts w:ascii="Montserrat" w:hAnsi="Montserrat"/>
          <w:b/>
          <w:i/>
          <w:sz w:val="24"/>
        </w:rPr>
        <w:t xml:space="preserve">ón Pensar, Movimiento de Jóvenes Latinoamericanos y Caribeños frente al Cambio Climático (CLIC!) </w:t>
      </w:r>
      <w:r w:rsidR="00297C6C" w:rsidRPr="00297C6C">
        <w:rPr>
          <w:rFonts w:ascii="Montserrat" w:hAnsi="Montserrat"/>
          <w:b/>
          <w:i/>
          <w:sz w:val="24"/>
        </w:rPr>
        <w:t>and</w:t>
      </w:r>
      <w:r w:rsidRPr="00297C6C">
        <w:rPr>
          <w:rFonts w:ascii="Montserrat" w:hAnsi="Montserrat"/>
          <w:b/>
          <w:i/>
          <w:sz w:val="24"/>
        </w:rPr>
        <w:t xml:space="preserve"> </w:t>
      </w:r>
      <w:r w:rsidRPr="00297C6C">
        <w:rPr>
          <w:rFonts w:ascii="Montserrat" w:eastAsia="Times New Roman" w:hAnsi="Montserrat" w:cs="Arial"/>
          <w:b/>
          <w:i/>
          <w:color w:val="000000"/>
          <w:sz w:val="24"/>
          <w:lang w:eastAsia="es-MX"/>
        </w:rPr>
        <w:t>Red Latinoamericana de Ciencias Atmosféricas y Meteorología</w:t>
      </w:r>
      <w:r w:rsidR="00297C6C" w:rsidRPr="00297C6C">
        <w:rPr>
          <w:rFonts w:ascii="Montserrat" w:eastAsia="Times New Roman" w:hAnsi="Montserrat" w:cs="Arial"/>
          <w:b/>
          <w:i/>
          <w:color w:val="000000"/>
          <w:sz w:val="24"/>
          <w:lang w:eastAsia="es-MX"/>
        </w:rPr>
        <w:t xml:space="preserve"> (Red LATAM). </w:t>
      </w:r>
      <w:r w:rsidR="00297C6C">
        <w:rPr>
          <w:rFonts w:ascii="Montserrat" w:eastAsia="Times New Roman" w:hAnsi="Montserrat" w:cs="Arial"/>
          <w:b/>
          <w:i/>
          <w:color w:val="000000"/>
          <w:sz w:val="24"/>
          <w:lang w:val="en-GB" w:eastAsia="es-MX"/>
        </w:rPr>
        <w:t>It is the result of the joint work with civil society organizations on</w:t>
      </w:r>
      <w:r w:rsidRPr="00A762CD">
        <w:rPr>
          <w:rFonts w:ascii="Montserrat" w:eastAsia="Times New Roman" w:hAnsi="Montserrat" w:cs="Arial"/>
          <w:b/>
          <w:i/>
          <w:color w:val="000000"/>
          <w:sz w:val="24"/>
          <w:lang w:val="en-GB" w:eastAsia="es-MX"/>
        </w:rPr>
        <w:t xml:space="preserve"> climate action.</w:t>
      </w:r>
    </w:p>
    <w:sectPr w:rsidR="00941A45" w:rsidRPr="0000388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FD" w:rsidRDefault="00D769FD" w:rsidP="00D733FF">
      <w:pPr>
        <w:spacing w:after="0" w:line="240" w:lineRule="auto"/>
      </w:pPr>
      <w:r>
        <w:separator/>
      </w:r>
    </w:p>
  </w:endnote>
  <w:endnote w:type="continuationSeparator" w:id="0">
    <w:p w:rsidR="00D769FD" w:rsidRDefault="00D769FD" w:rsidP="00D7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5820"/>
      <w:docPartObj>
        <w:docPartGallery w:val="Page Numbers (Bottom of Page)"/>
        <w:docPartUnique/>
      </w:docPartObj>
    </w:sdtPr>
    <w:sdtEndPr/>
    <w:sdtContent>
      <w:p w:rsidR="00D733FF" w:rsidRDefault="00D733FF">
        <w:pPr>
          <w:pStyle w:val="Piedepgina"/>
          <w:jc w:val="right"/>
        </w:pPr>
        <w:r>
          <w:fldChar w:fldCharType="begin"/>
        </w:r>
        <w:r>
          <w:instrText>PAGE   \* MERGEFORMAT</w:instrText>
        </w:r>
        <w:r>
          <w:fldChar w:fldCharType="separate"/>
        </w:r>
        <w:r w:rsidR="00D769FD" w:rsidRPr="00D769FD">
          <w:rPr>
            <w:noProof/>
            <w:lang w:val="es-ES"/>
          </w:rPr>
          <w:t>1</w:t>
        </w:r>
        <w:r>
          <w:fldChar w:fldCharType="end"/>
        </w:r>
      </w:p>
    </w:sdtContent>
  </w:sdt>
  <w:p w:rsidR="00D733FF" w:rsidRDefault="00D733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FD" w:rsidRDefault="00D769FD" w:rsidP="00D733FF">
      <w:pPr>
        <w:spacing w:after="0" w:line="240" w:lineRule="auto"/>
      </w:pPr>
      <w:r>
        <w:separator/>
      </w:r>
    </w:p>
  </w:footnote>
  <w:footnote w:type="continuationSeparator" w:id="0">
    <w:p w:rsidR="00D769FD" w:rsidRDefault="00D769FD" w:rsidP="00D73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6DB"/>
    <w:multiLevelType w:val="hybridMultilevel"/>
    <w:tmpl w:val="AB92B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7614B"/>
    <w:multiLevelType w:val="hybridMultilevel"/>
    <w:tmpl w:val="AD94A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FC1BB1"/>
    <w:multiLevelType w:val="hybridMultilevel"/>
    <w:tmpl w:val="1CD47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5E478C"/>
    <w:multiLevelType w:val="hybridMultilevel"/>
    <w:tmpl w:val="F68C0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AD3B36"/>
    <w:multiLevelType w:val="hybridMultilevel"/>
    <w:tmpl w:val="982A00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206750"/>
    <w:multiLevelType w:val="hybridMultilevel"/>
    <w:tmpl w:val="742C52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45"/>
    <w:rsid w:val="0000388D"/>
    <w:rsid w:val="000A02C2"/>
    <w:rsid w:val="00114268"/>
    <w:rsid w:val="001451C5"/>
    <w:rsid w:val="0015674D"/>
    <w:rsid w:val="00162549"/>
    <w:rsid w:val="00186376"/>
    <w:rsid w:val="00197830"/>
    <w:rsid w:val="001C5E1F"/>
    <w:rsid w:val="001F1865"/>
    <w:rsid w:val="00204235"/>
    <w:rsid w:val="0023130B"/>
    <w:rsid w:val="00272A35"/>
    <w:rsid w:val="00276840"/>
    <w:rsid w:val="00297C6C"/>
    <w:rsid w:val="002A04C1"/>
    <w:rsid w:val="002A665B"/>
    <w:rsid w:val="002B3C33"/>
    <w:rsid w:val="002C5E98"/>
    <w:rsid w:val="00300EB3"/>
    <w:rsid w:val="00303051"/>
    <w:rsid w:val="0032272A"/>
    <w:rsid w:val="00347D53"/>
    <w:rsid w:val="00376614"/>
    <w:rsid w:val="0038175F"/>
    <w:rsid w:val="003A66F4"/>
    <w:rsid w:val="00431CB8"/>
    <w:rsid w:val="0046572E"/>
    <w:rsid w:val="0047099C"/>
    <w:rsid w:val="00481B89"/>
    <w:rsid w:val="0048755A"/>
    <w:rsid w:val="004912C3"/>
    <w:rsid w:val="004A400D"/>
    <w:rsid w:val="004C2E6B"/>
    <w:rsid w:val="00525032"/>
    <w:rsid w:val="005A5297"/>
    <w:rsid w:val="005D5145"/>
    <w:rsid w:val="005F4953"/>
    <w:rsid w:val="006118C1"/>
    <w:rsid w:val="00626EC9"/>
    <w:rsid w:val="00646579"/>
    <w:rsid w:val="006917BF"/>
    <w:rsid w:val="006B00A2"/>
    <w:rsid w:val="006B419C"/>
    <w:rsid w:val="006C22B2"/>
    <w:rsid w:val="0071665F"/>
    <w:rsid w:val="00731123"/>
    <w:rsid w:val="00740589"/>
    <w:rsid w:val="00770195"/>
    <w:rsid w:val="00781352"/>
    <w:rsid w:val="00793458"/>
    <w:rsid w:val="007B246E"/>
    <w:rsid w:val="007B256A"/>
    <w:rsid w:val="007E04AE"/>
    <w:rsid w:val="007E41AF"/>
    <w:rsid w:val="008409C5"/>
    <w:rsid w:val="008B30FA"/>
    <w:rsid w:val="008C136C"/>
    <w:rsid w:val="008D211C"/>
    <w:rsid w:val="008F727F"/>
    <w:rsid w:val="00914FE0"/>
    <w:rsid w:val="00936CEA"/>
    <w:rsid w:val="00941A45"/>
    <w:rsid w:val="009452E5"/>
    <w:rsid w:val="009A68ED"/>
    <w:rsid w:val="009B7441"/>
    <w:rsid w:val="009C46A1"/>
    <w:rsid w:val="009E7007"/>
    <w:rsid w:val="009E7473"/>
    <w:rsid w:val="009F78FC"/>
    <w:rsid w:val="00A45FC8"/>
    <w:rsid w:val="00A47853"/>
    <w:rsid w:val="00A762CD"/>
    <w:rsid w:val="00A86087"/>
    <w:rsid w:val="00AB13BB"/>
    <w:rsid w:val="00AD2868"/>
    <w:rsid w:val="00B02148"/>
    <w:rsid w:val="00B06E0A"/>
    <w:rsid w:val="00B20B72"/>
    <w:rsid w:val="00B27C8C"/>
    <w:rsid w:val="00B37FE0"/>
    <w:rsid w:val="00B43D3E"/>
    <w:rsid w:val="00B50F31"/>
    <w:rsid w:val="00B67165"/>
    <w:rsid w:val="00BB3A80"/>
    <w:rsid w:val="00BC4B35"/>
    <w:rsid w:val="00BC70EE"/>
    <w:rsid w:val="00BD2233"/>
    <w:rsid w:val="00BF314C"/>
    <w:rsid w:val="00C322DB"/>
    <w:rsid w:val="00C35C76"/>
    <w:rsid w:val="00C5391C"/>
    <w:rsid w:val="00C568EC"/>
    <w:rsid w:val="00C62315"/>
    <w:rsid w:val="00C9185B"/>
    <w:rsid w:val="00C96452"/>
    <w:rsid w:val="00CC757D"/>
    <w:rsid w:val="00CD39C1"/>
    <w:rsid w:val="00D004B1"/>
    <w:rsid w:val="00D04CB7"/>
    <w:rsid w:val="00D06FB8"/>
    <w:rsid w:val="00D13CF4"/>
    <w:rsid w:val="00D56976"/>
    <w:rsid w:val="00D733FF"/>
    <w:rsid w:val="00D769FD"/>
    <w:rsid w:val="00DC4AD8"/>
    <w:rsid w:val="00DD1BD0"/>
    <w:rsid w:val="00DD4412"/>
    <w:rsid w:val="00DF10F7"/>
    <w:rsid w:val="00E81497"/>
    <w:rsid w:val="00E929B7"/>
    <w:rsid w:val="00EA4FAA"/>
    <w:rsid w:val="00F11120"/>
    <w:rsid w:val="00F264BE"/>
    <w:rsid w:val="00F66FCC"/>
    <w:rsid w:val="00F933B7"/>
    <w:rsid w:val="00F949B5"/>
    <w:rsid w:val="00FC3A6F"/>
    <w:rsid w:val="00FC5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C39A-6AD6-4493-8EFB-ADB3639F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41A4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5391C"/>
    <w:pPr>
      <w:ind w:left="720"/>
      <w:contextualSpacing/>
    </w:pPr>
  </w:style>
  <w:style w:type="paragraph" w:styleId="NormalWeb">
    <w:name w:val="Normal (Web)"/>
    <w:basedOn w:val="Normal"/>
    <w:uiPriority w:val="99"/>
    <w:semiHidden/>
    <w:unhideWhenUsed/>
    <w:rsid w:val="004709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47099C"/>
  </w:style>
  <w:style w:type="paragraph" w:styleId="Encabezado">
    <w:name w:val="header"/>
    <w:basedOn w:val="Normal"/>
    <w:link w:val="EncabezadoCar"/>
    <w:uiPriority w:val="99"/>
    <w:unhideWhenUsed/>
    <w:rsid w:val="00D733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3FF"/>
  </w:style>
  <w:style w:type="paragraph" w:styleId="Piedepgina">
    <w:name w:val="footer"/>
    <w:basedOn w:val="Normal"/>
    <w:link w:val="PiedepginaCar"/>
    <w:uiPriority w:val="99"/>
    <w:unhideWhenUsed/>
    <w:rsid w:val="00D733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FF"/>
  </w:style>
  <w:style w:type="paragraph" w:styleId="Textodeglobo">
    <w:name w:val="Balloon Text"/>
    <w:basedOn w:val="Normal"/>
    <w:link w:val="TextodegloboCar"/>
    <w:uiPriority w:val="99"/>
    <w:semiHidden/>
    <w:unhideWhenUsed/>
    <w:rsid w:val="00162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3061">
      <w:bodyDiv w:val="1"/>
      <w:marLeft w:val="0"/>
      <w:marRight w:val="0"/>
      <w:marTop w:val="0"/>
      <w:marBottom w:val="0"/>
      <w:divBdr>
        <w:top w:val="none" w:sz="0" w:space="0" w:color="auto"/>
        <w:left w:val="none" w:sz="0" w:space="0" w:color="auto"/>
        <w:bottom w:val="none" w:sz="0" w:space="0" w:color="auto"/>
        <w:right w:val="none" w:sz="0" w:space="0" w:color="auto"/>
      </w:divBdr>
    </w:div>
    <w:div w:id="1289627151">
      <w:bodyDiv w:val="1"/>
      <w:marLeft w:val="0"/>
      <w:marRight w:val="0"/>
      <w:marTop w:val="0"/>
      <w:marBottom w:val="0"/>
      <w:divBdr>
        <w:top w:val="none" w:sz="0" w:space="0" w:color="auto"/>
        <w:left w:val="none" w:sz="0" w:space="0" w:color="auto"/>
        <w:bottom w:val="none" w:sz="0" w:space="0" w:color="auto"/>
        <w:right w:val="none" w:sz="0" w:space="0" w:color="auto"/>
      </w:divBdr>
    </w:div>
    <w:div w:id="1660421255">
      <w:bodyDiv w:val="1"/>
      <w:marLeft w:val="0"/>
      <w:marRight w:val="0"/>
      <w:marTop w:val="0"/>
      <w:marBottom w:val="0"/>
      <w:divBdr>
        <w:top w:val="none" w:sz="0" w:space="0" w:color="auto"/>
        <w:left w:val="none" w:sz="0" w:space="0" w:color="auto"/>
        <w:bottom w:val="none" w:sz="0" w:space="0" w:color="auto"/>
        <w:right w:val="none" w:sz="0" w:space="0" w:color="auto"/>
      </w:divBdr>
    </w:div>
    <w:div w:id="1674645084">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Mexico</UNF3CSPEntity>
    <UNF3CSPInvitationToSubmit xmlns="cd1c2313-39f8-4f5d-8e14-5f0ea1c36a8a">1240</UNF3CSPInvitationToSubmit>
    <UNF3CSPSubmissionDate xmlns="6920f5ab-9618-4f6e-a652-41e6f8b811ff">2019-03-01T10:28:00+00:00</UNF3CSPSubmissionDate>
    <UNF3CSPEntityType xmlns="6920f5ab-9618-4f6e-a652-41e6f8b811ff">Party</UNF3CSPEntityType>
    <Issue xmlns="6920f5ab-9618-4f6e-a652-41e6f8b811ff">Views on the work of the High-Level Champions so far and the way forward for climate action towards 2020 to progress towards a carbon-neutral, resilient world and staying as close as possible to the 1.5 °C limit on global warming.    
Full details and questions for consideration are contained in the letter from the High-Level Champions:  
https://unfccc.int/climate-action/marrakech-partnership/invitation-to-provide-feedback-to-the-high-level-champions-on-global-climate-action</Issue>
    <UNF3CSPDescription xmlns="cd1c2313-39f8-4f5d-8e14-5f0ea1c36a8a">Inputs from the Government of Mexico, Fundación Pensar, Movimiento de Jóvenes Latinoamericanos y Caribeños frente al Cambio Climático (CLIC!) and Red Latinoamericana de Ciencias Atmosféricas y Meteorología (Red LATAM).</UNF3CSPDescription>
    <Date_x0020_Of_x0020_Call xmlns="6920f5ab-9618-4f6e-a652-41e6f8b811ff">2019-03-03T23:00:00+00:00</Date_x0020_Of_x0020_Call>
    <UNF3CSPLanguage xmlns="cd1c2313-39f8-4f5d-8e14-5f0ea1c36a8a">English</UNF3CSPLanguage>
    <Mandate xmlns="6920f5ab-9618-4f6e-a652-41e6f8b811ff">N/A</Mandate>
    <Session xmlns="6920f5ab-9618-4f6e-a652-41e6f8b811ff">COP 25</Session>
    <SourceItemID xmlns="6920f5ab-9618-4f6e-a652-41e6f8b811ff" xsi:nil="true"/>
    <Theme xmlns="6920f5ab-9618-4f6e-a652-41e6f8b811ff" xsi:nil="true"/>
    <UNF3CSPBody xmlns="6920f5ab-9618-4f6e-a652-41e6f8b811ff" xsi:nil="true"/>
    <UNF3CSPThematicAreas xmlns="6920f5ab-9618-4f6e-a652-41e6f8b811ff"/>
  </documentManagement>
</p:properties>
</file>

<file path=customXml/itemProps1.xml><?xml version="1.0" encoding="utf-8"?>
<ds:datastoreItem xmlns:ds="http://schemas.openxmlformats.org/officeDocument/2006/customXml" ds:itemID="{55D3A189-31CC-4700-83FD-D08A89C7AF05}"/>
</file>

<file path=customXml/itemProps2.xml><?xml version="1.0" encoding="utf-8"?>
<ds:datastoreItem xmlns:ds="http://schemas.openxmlformats.org/officeDocument/2006/customXml" ds:itemID="{03F68157-3316-46E1-9364-9F6B28D4400F}"/>
</file>

<file path=customXml/itemProps3.xml><?xml version="1.0" encoding="utf-8"?>
<ds:datastoreItem xmlns:ds="http://schemas.openxmlformats.org/officeDocument/2006/customXml" ds:itemID="{7C57F2A7-34B4-48E7-B15F-093DAD31CE7F}"/>
</file>

<file path=customXml/itemProps4.xml><?xml version="1.0" encoding="utf-8"?>
<ds:datastoreItem xmlns:ds="http://schemas.openxmlformats.org/officeDocument/2006/customXml" ds:itemID="{AF4B91D9-DFC3-4CF7-83E3-5CB9A136BB47}"/>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Alarcón González, Josdeny Alely</dc:creator>
  <cp:keywords/>
  <dc:description/>
  <cp:lastModifiedBy>Alarcón González, Josdeny Alely</cp:lastModifiedBy>
  <cp:revision>2</cp:revision>
  <cp:lastPrinted>2019-02-19T19:47:00Z</cp:lastPrinted>
  <dcterms:created xsi:type="dcterms:W3CDTF">2019-03-01T16:27:00Z</dcterms:created>
  <dcterms:modified xsi:type="dcterms:W3CDTF">2019-03-01T16:27:00Z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173900</vt:r8>
  </property>
  <property fmtid="{D5CDD505-2E9C-101B-9397-08002B2CF9AE}" pid="4" name="xd_ProgID">
    <vt:lpwstr/>
  </property>
  <property fmtid="{D5CDD505-2E9C-101B-9397-08002B2CF9AE}" pid="5" name="_CopySource">
    <vt:lpwstr>https://process.unfccc.int/sites/SubmissionsStaging/Documents/201903011028---Submission  Partnership.docx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